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316BE" w:rsidRDefault="009316BE" w:rsidP="009316BE">
      <w:pPr>
        <w:pStyle w:val="Heading1"/>
        <w:rPr>
          <w:sz w:val="56"/>
          <w:szCs w:val="56"/>
        </w:rPr>
      </w:pPr>
      <w:bookmarkStart w:id="0" w:name="_aopzdz4p1qjf" w:colFirst="0" w:colLast="0"/>
      <w:bookmarkEnd w:id="0"/>
      <w:r>
        <w:t>Bullhorn Internal Release Notes - 2024.3</w:t>
      </w:r>
    </w:p>
    <w:p w:rsidR="00BF232E" w:rsidRDefault="009316BE">
      <w:pPr>
        <w:pStyle w:val="Title"/>
        <w:rPr>
          <w:sz w:val="56"/>
          <w:szCs w:val="56"/>
        </w:rPr>
      </w:pPr>
      <w:r>
        <w:rPr>
          <w:sz w:val="56"/>
          <w:szCs w:val="56"/>
        </w:rPr>
        <w:t>Bullhorn Internal Release Notes</w:t>
      </w:r>
    </w:p>
    <w:p w:rsidR="00BF232E" w:rsidRDefault="009316BE" w:rsidP="009316BE">
      <w:pPr>
        <w:pStyle w:val="Heading1"/>
      </w:pPr>
      <w:bookmarkStart w:id="1" w:name="_irhtolejx2ja" w:colFirst="0" w:colLast="0"/>
      <w:bookmarkEnd w:id="1"/>
      <w:r>
        <w:t>2024.3 Release</w:t>
      </w:r>
    </w:p>
    <w:p w:rsidR="00BF232E" w:rsidRDefault="009316BE">
      <w:pPr>
        <w:pStyle w:val="Heading1"/>
      </w:pPr>
      <w:bookmarkStart w:id="2" w:name="_gx3aer8g31y0" w:colFirst="0" w:colLast="0"/>
      <w:bookmarkEnd w:id="2"/>
      <w:r>
        <w:t>Welcome</w:t>
      </w:r>
    </w:p>
    <w:p w:rsidR="00BF232E" w:rsidRDefault="009316BE">
      <w:r>
        <w:t xml:space="preserve">Welcome to the internal details of the upcoming Bullhorn release! We're excited to share some insights into the enhancements we have in store for you. </w:t>
      </w:r>
    </w:p>
    <w:p w:rsidR="00BF232E" w:rsidRDefault="009316BE">
      <w:pPr>
        <w:pStyle w:val="Heading1"/>
      </w:pPr>
      <w:bookmarkStart w:id="3" w:name="_4dglp2igdd3o" w:colFirst="0" w:colLast="0"/>
      <w:bookmarkEnd w:id="3"/>
      <w:r>
        <w:t>Release Changes</w:t>
      </w:r>
    </w:p>
    <w:sdt>
      <w:sdtPr>
        <w:id w:val="-1246334999"/>
        <w:docPartObj>
          <w:docPartGallery w:val="Table of Contents"/>
          <w:docPartUnique/>
        </w:docPartObj>
      </w:sdtPr>
      <w:sdtEndPr/>
      <w:sdtContent>
        <w:p w:rsidR="009316BE" w:rsidRDefault="009316BE" w:rsidP="009316BE">
          <w:pPr>
            <w:widowControl w:val="0"/>
            <w:spacing w:before="60" w:after="0" w:line="240" w:lineRule="auto"/>
          </w:pPr>
        </w:p>
        <w:p w:rsidR="00BF232E" w:rsidRDefault="00395510">
          <w:pPr>
            <w:widowControl w:val="0"/>
            <w:spacing w:before="60" w:after="0" w:line="240" w:lineRule="auto"/>
            <w:ind w:left="360"/>
            <w:rPr>
              <w:rFonts w:ascii="Arial" w:eastAsia="Arial" w:hAnsi="Arial" w:cs="Arial"/>
              <w:color w:val="1155CC"/>
              <w:u w:val="single"/>
            </w:rPr>
          </w:pPr>
        </w:p>
      </w:sdtContent>
    </w:sdt>
    <w:p w:rsidR="00BF232E" w:rsidRDefault="009316BE">
      <w:pPr>
        <w:pStyle w:val="Heading1"/>
      </w:pPr>
      <w:bookmarkStart w:id="4" w:name="_sa7cgf1pdzfs" w:colFirst="0" w:colLast="0"/>
      <w:bookmarkEnd w:id="4"/>
      <w:r>
        <w:br w:type="page"/>
      </w:r>
    </w:p>
    <w:p w:rsidR="00BF232E" w:rsidRDefault="009316BE">
      <w:pPr>
        <w:pStyle w:val="Heading1"/>
      </w:pPr>
      <w:bookmarkStart w:id="5" w:name="_jfox6e3pd6qa" w:colFirst="0" w:colLast="0"/>
      <w:bookmarkEnd w:id="5"/>
      <w:r>
        <w:lastRenderedPageBreak/>
        <w:t>Analytics</w:t>
      </w:r>
    </w:p>
    <w:p w:rsidR="00BF232E" w:rsidRDefault="009316BE" w:rsidP="009316BE">
      <w:pPr>
        <w:pStyle w:val="Heading1"/>
      </w:pPr>
      <w:bookmarkStart w:id="6" w:name="_4un4trtzrccs" w:colFirst="0" w:colLast="0"/>
      <w:bookmarkEnd w:id="6"/>
      <w:r>
        <w:t>Resolved Issues</w:t>
      </w:r>
    </w:p>
    <w:p w:rsidR="00BF232E" w:rsidRDefault="009316BE">
      <w:pPr>
        <w:pStyle w:val="Heading2"/>
      </w:pPr>
      <w:bookmarkStart w:id="7" w:name="_g7xarmulwcbd" w:colFirst="0" w:colLast="0"/>
      <w:bookmarkEnd w:id="7"/>
      <w:r>
        <w:t xml:space="preserve">Metrics: </w:t>
      </w:r>
      <w:hyperlink r:id="rId7">
        <w:r>
          <w:rPr>
            <w:color w:val="1155CC"/>
            <w:u w:val="single"/>
          </w:rPr>
          <w:t>Intermittent metrics not being recognized</w:t>
        </w:r>
      </w:hyperlink>
    </w:p>
    <w:p w:rsidR="00BF232E" w:rsidRDefault="009316BE">
      <w:r>
        <w:t>You can now find all metrics for S&amp;D, Trends, OnPoint, and Dashboards within any dropdown in the Analytics application. Previously, new Enterprise clients were experiencing intermittent issues finding them.</w:t>
      </w:r>
    </w:p>
    <w:p w:rsidR="00BF232E" w:rsidRDefault="009316BE">
      <w:pPr>
        <w:pStyle w:val="Heading2"/>
      </w:pPr>
      <w:bookmarkStart w:id="8" w:name="_q8t6y5qn5zn" w:colFirst="0" w:colLast="0"/>
      <w:bookmarkEnd w:id="8"/>
      <w:r>
        <w:t xml:space="preserve">Tags: </w:t>
      </w:r>
      <w:hyperlink r:id="rId8">
        <w:r>
          <w:rPr>
            <w:color w:val="1155CC"/>
            <w:u w:val="single"/>
          </w:rPr>
          <w:t>Deleted Tags still being actively used</w:t>
        </w:r>
      </w:hyperlink>
    </w:p>
    <w:p w:rsidR="00BF232E" w:rsidRDefault="009316BE">
      <w:r>
        <w:t>You can now be sure that (hard) deleted tags are no longer being used in Metrics results. Previously, if you deleted a Tag that had been saved to a Dashboard, S&amp;D report, or Trend it would still be used when running these Metric functions.</w:t>
      </w:r>
    </w:p>
    <w:p w:rsidR="00BF232E" w:rsidRDefault="009316BE">
      <w:pPr>
        <w:pStyle w:val="Heading1"/>
      </w:pPr>
      <w:bookmarkStart w:id="9" w:name="_fw6bqko91ane" w:colFirst="0" w:colLast="0"/>
      <w:bookmarkEnd w:id="9"/>
      <w:r>
        <w:t>Automation</w:t>
      </w:r>
    </w:p>
    <w:p w:rsidR="00BF232E" w:rsidRDefault="009316BE" w:rsidP="009316BE">
      <w:pPr>
        <w:pStyle w:val="Heading1"/>
      </w:pPr>
      <w:bookmarkStart w:id="10" w:name="_dwkxbg7d1sq9" w:colFirst="0" w:colLast="0"/>
      <w:bookmarkEnd w:id="10"/>
      <w:r>
        <w:t>Resolved Issues</w:t>
      </w:r>
    </w:p>
    <w:p w:rsidR="00BF232E" w:rsidRDefault="009316BE">
      <w:pPr>
        <w:pStyle w:val="Heading2"/>
      </w:pPr>
      <w:bookmarkStart w:id="11" w:name="_ovsovq3lfky9" w:colFirst="0" w:colLast="0"/>
      <w:bookmarkEnd w:id="11"/>
      <w:r>
        <w:t xml:space="preserve">Leads: </w:t>
      </w:r>
      <w:hyperlink r:id="rId9">
        <w:r>
          <w:rPr>
            <w:color w:val="1155CC"/>
            <w:u w:val="single"/>
          </w:rPr>
          <w:t>Lead Functionality in Bullhorn Automation</w:t>
        </w:r>
      </w:hyperlink>
    </w:p>
    <w:p w:rsidR="00BF232E" w:rsidRDefault="009316BE">
      <w:r>
        <w:t xml:space="preserve">We are re-starting the GA rollout of the Lead functionality in Bullhorn Automation. Previously, duplicate values being inserted into the Lead Extension Data Table during the sync process caused syncs to fail. </w:t>
      </w:r>
    </w:p>
    <w:p w:rsidR="00BF232E" w:rsidRDefault="009316BE">
      <w:pPr>
        <w:pStyle w:val="Heading1"/>
      </w:pPr>
      <w:bookmarkStart w:id="12" w:name="_p3xuol5gu9mg" w:colFirst="0" w:colLast="0"/>
      <w:bookmarkEnd w:id="12"/>
      <w:r>
        <w:t>ATS &amp; CRM</w:t>
      </w:r>
    </w:p>
    <w:p w:rsidR="00BF232E" w:rsidRDefault="009316BE" w:rsidP="009316BE">
      <w:pPr>
        <w:pStyle w:val="Heading1"/>
      </w:pPr>
      <w:bookmarkStart w:id="13" w:name="_mjigicmzpb50" w:colFirst="0" w:colLast="0"/>
      <w:bookmarkEnd w:id="13"/>
      <w:r>
        <w:t>Copilot</w:t>
      </w:r>
    </w:p>
    <w:bookmarkStart w:id="14" w:name="_zi1crujy6ag6" w:colFirst="0" w:colLast="0"/>
    <w:bookmarkEnd w:id="14"/>
    <w:p w:rsidR="00BF232E" w:rsidRDefault="009316BE">
      <w:pPr>
        <w:pStyle w:val="Heading2"/>
      </w:pPr>
      <w:r>
        <w:fldChar w:fldCharType="begin"/>
      </w:r>
      <w:r>
        <w:instrText>HYPERLINK "https://bullhorn.atlassian.net/browse/BH-85202" \h</w:instrText>
      </w:r>
      <w:r>
        <w:fldChar w:fldCharType="separate"/>
      </w:r>
      <w:r>
        <w:rPr>
          <w:color w:val="1155CC"/>
          <w:u w:val="single"/>
        </w:rPr>
        <w:t xml:space="preserve">Add Copilot User Entitlement </w:t>
      </w:r>
      <w:r>
        <w:rPr>
          <w:color w:val="1155CC"/>
          <w:u w:val="single"/>
        </w:rPr>
        <w:fldChar w:fldCharType="end"/>
      </w:r>
    </w:p>
    <w:p w:rsidR="00BF232E" w:rsidRDefault="009316BE">
      <w:pPr>
        <w:pStyle w:val="Heading4"/>
      </w:pPr>
      <w:bookmarkStart w:id="15" w:name="_4daxmv80gnlz" w:colFirst="0" w:colLast="0"/>
      <w:bookmarkEnd w:id="15"/>
      <w:r>
        <w:t>What’s new?</w:t>
      </w:r>
    </w:p>
    <w:p w:rsidR="00BF232E" w:rsidRDefault="009316BE">
      <w:r>
        <w:t>A new usertype entitlement has been added called "View Copilot Candidate Card," which will allow users to access the Copilot Generative Candidate Card on a candidate record. This entitlement has been added in preparation for the launch of Copilot with the 2024.4 release in April.</w:t>
      </w:r>
    </w:p>
    <w:p w:rsidR="00BF232E" w:rsidRDefault="009316BE">
      <w:pPr>
        <w:pStyle w:val="Heading4"/>
      </w:pPr>
      <w:bookmarkStart w:id="16" w:name="_v8l2y1t0766x" w:colFirst="0" w:colLast="0"/>
      <w:bookmarkEnd w:id="16"/>
      <w:r>
        <w:t>Why does it matter?</w:t>
      </w:r>
    </w:p>
    <w:p w:rsidR="00BF232E" w:rsidRDefault="009316BE">
      <w:r>
        <w:t>This usertype entitlement provides customers with the ability to limit Copilot access to certain users within their organization, as Support will be able to disable access per usertype.</w:t>
      </w:r>
    </w:p>
    <w:p w:rsidR="00BF232E" w:rsidRDefault="009316BE">
      <w:pPr>
        <w:pStyle w:val="Heading4"/>
      </w:pPr>
      <w:bookmarkStart w:id="17" w:name="_8s16kfa28cco" w:colFirst="0" w:colLast="0"/>
      <w:bookmarkEnd w:id="17"/>
      <w:r>
        <w:lastRenderedPageBreak/>
        <w:t>How do I enable this?</w:t>
      </w:r>
    </w:p>
    <w:p w:rsidR="00BF232E" w:rsidRDefault="009316BE">
      <w:r>
        <w:t>When Copilot is enabled on a corporation in Bullhorn by Support, the "View Copilot Candidate Card" user entitlement will be automatically applied to all usertypes in the corporation. If any usertypes should not have access to Copilot, Support will need to remove this entitlement from those usertypes.</w:t>
      </w:r>
    </w:p>
    <w:bookmarkStart w:id="18" w:name="_fx7mxm9izxx9" w:colFirst="0" w:colLast="0"/>
    <w:bookmarkEnd w:id="18"/>
    <w:p w:rsidR="00BF232E" w:rsidRDefault="009316BE">
      <w:pPr>
        <w:pStyle w:val="Heading2"/>
      </w:pPr>
      <w:r>
        <w:fldChar w:fldCharType="begin"/>
      </w:r>
      <w:r>
        <w:instrText>HYPERLINK "https://bullhorn.atlassian.net/browse/BH-84943" \h</w:instrText>
      </w:r>
      <w:r>
        <w:fldChar w:fldCharType="separate"/>
      </w:r>
      <w:r>
        <w:rPr>
          <w:color w:val="1155CC"/>
          <w:u w:val="single"/>
        </w:rPr>
        <w:t xml:space="preserve">Copilot Admin Configuration Page </w:t>
      </w:r>
      <w:r>
        <w:rPr>
          <w:color w:val="1155CC"/>
          <w:u w:val="single"/>
        </w:rPr>
        <w:fldChar w:fldCharType="end"/>
      </w:r>
    </w:p>
    <w:p w:rsidR="00BF232E" w:rsidRDefault="009316BE">
      <w:pPr>
        <w:pStyle w:val="Heading4"/>
      </w:pPr>
      <w:bookmarkStart w:id="19" w:name="_b3gqktare67a" w:colFirst="0" w:colLast="0"/>
      <w:bookmarkEnd w:id="19"/>
      <w:r>
        <w:t>What’s new?</w:t>
      </w:r>
    </w:p>
    <w:p w:rsidR="00BF232E" w:rsidRDefault="009316BE">
      <w:r>
        <w:t>To prepare for the launch of the Copilot Generative Candidate Card in the 2024.4 release, a Copilot Admin page has been added so that Bullhorn Admin users can configure the integration between Bullhorn and their LLM (Large Language Model). This will initially support the OpenAI and Azure LLMs.</w:t>
      </w:r>
    </w:p>
    <w:p w:rsidR="00BF232E" w:rsidRDefault="009316BE">
      <w:pPr>
        <w:pStyle w:val="Heading4"/>
      </w:pPr>
      <w:bookmarkStart w:id="20" w:name="_n638niwmn3of" w:colFirst="0" w:colLast="0"/>
      <w:bookmarkEnd w:id="20"/>
      <w:r>
        <w:t>Why does it matter?</w:t>
      </w:r>
    </w:p>
    <w:p w:rsidR="00BF232E" w:rsidRDefault="009316BE">
      <w:r>
        <w:t>The Copilot Admin page will give customers full control over the integration between Bullhorn and their LLM.</w:t>
      </w:r>
    </w:p>
    <w:p w:rsidR="00BF232E" w:rsidRDefault="009316BE">
      <w:pPr>
        <w:pStyle w:val="Heading4"/>
      </w:pPr>
      <w:bookmarkStart w:id="21" w:name="_1mq8t18g6jcd" w:colFirst="0" w:colLast="0"/>
      <w:bookmarkEnd w:id="21"/>
      <w:r>
        <w:t>How do I enable this?</w:t>
      </w:r>
    </w:p>
    <w:p w:rsidR="00BF232E" w:rsidRDefault="009316BE">
      <w:r>
        <w:t>Access to the Copilot Admin page will be controlled via the “Copilot Admin Page” menu entitlement in Bullhorn Admin. We strongly recommend that you only add this entitlement to the usertype that will be responsible for configuring the LLM.</w:t>
      </w:r>
    </w:p>
    <w:p w:rsidR="00BF232E" w:rsidRDefault="009316BE">
      <w:r>
        <w:t xml:space="preserve">Users with this entitlement can access the Copilot Admin Page by selecting </w:t>
      </w:r>
      <w:r>
        <w:rPr>
          <w:b/>
        </w:rPr>
        <w:t>Menu &gt; Admin &gt; Copilot Admin</w:t>
      </w:r>
      <w:r>
        <w:t>.</w:t>
      </w:r>
    </w:p>
    <w:bookmarkStart w:id="22" w:name="_5tlld4u3t1g7" w:colFirst="0" w:colLast="0"/>
    <w:bookmarkEnd w:id="22"/>
    <w:p w:rsidR="00BF232E" w:rsidRDefault="009316BE">
      <w:pPr>
        <w:pStyle w:val="Heading2"/>
      </w:pPr>
      <w:r>
        <w:fldChar w:fldCharType="begin"/>
      </w:r>
      <w:r>
        <w:instrText>HYPERLINK "https://bullhorn.atlassian.net/browse/BH-85052" \h</w:instrText>
      </w:r>
      <w:r>
        <w:fldChar w:fldCharType="separate"/>
      </w:r>
      <w:r>
        <w:rPr>
          <w:color w:val="1155CC"/>
          <w:u w:val="single"/>
        </w:rPr>
        <w:t>Co-Pilot Component Migration</w:t>
      </w:r>
      <w:r>
        <w:rPr>
          <w:color w:val="1155CC"/>
          <w:u w:val="single"/>
        </w:rPr>
        <w:fldChar w:fldCharType="end"/>
      </w:r>
    </w:p>
    <w:p w:rsidR="00BF232E" w:rsidRDefault="009316BE">
      <w:pPr>
        <w:pStyle w:val="Heading4"/>
      </w:pPr>
      <w:bookmarkStart w:id="23" w:name="_ivlc9ojzwz61" w:colFirst="0" w:colLast="0"/>
      <w:bookmarkEnd w:id="23"/>
      <w:r>
        <w:t>What’s new?</w:t>
      </w:r>
    </w:p>
    <w:p w:rsidR="00BF232E" w:rsidRDefault="009316BE">
      <w:r>
        <w:t xml:space="preserve">The Copilot Generative Candidate Card is ready to be launched in April with the 2024.4 release. This is the first in the </w:t>
      </w:r>
      <w:hyperlink r:id="rId10">
        <w:r>
          <w:rPr>
            <w:color w:val="1155CC"/>
            <w:u w:val="single"/>
          </w:rPr>
          <w:t>Copilot</w:t>
        </w:r>
      </w:hyperlink>
      <w:r>
        <w:t xml:space="preserve"> suite of AI recruiter capabilities currently in development.</w:t>
      </w:r>
    </w:p>
    <w:p w:rsidR="00BF232E" w:rsidRDefault="009316BE">
      <w:r>
        <w:t>The Copilot Generative Candidate Card integrates with ChatGPT and can generate email messages, screening questions, pitches, and much more by automatically pulling information from the candidate record.</w:t>
      </w:r>
    </w:p>
    <w:p w:rsidR="00BF232E" w:rsidRDefault="009316BE">
      <w:pPr>
        <w:pStyle w:val="Heading4"/>
      </w:pPr>
      <w:bookmarkStart w:id="24" w:name="_lv53r9fccygm" w:colFirst="0" w:colLast="0"/>
      <w:bookmarkEnd w:id="24"/>
      <w:r>
        <w:t>Why does it matter?</w:t>
      </w:r>
    </w:p>
    <w:p w:rsidR="00BF232E" w:rsidRDefault="009316BE">
      <w:r>
        <w:t>The Copilot Generative Candidate Card will help drive efficiency for recruiters by reducing the time spent writing personalized messages to candidates and clients.</w:t>
      </w:r>
    </w:p>
    <w:p w:rsidR="00BF232E" w:rsidRDefault="009316BE">
      <w:pPr>
        <w:pStyle w:val="Heading4"/>
      </w:pPr>
      <w:bookmarkStart w:id="25" w:name="_2ace25xbmyps" w:colFirst="0" w:colLast="0"/>
      <w:bookmarkEnd w:id="25"/>
      <w:r>
        <w:t>How do I enable this?</w:t>
      </w:r>
    </w:p>
    <w:p w:rsidR="00BF232E" w:rsidRDefault="009316BE">
      <w:r>
        <w:t>This feature will be available with the 2024.4 release. Full enablement steps, training, and documentation will be coming soon.</w:t>
      </w:r>
    </w:p>
    <w:p w:rsidR="00BF232E" w:rsidRDefault="009316BE" w:rsidP="009316BE">
      <w:pPr>
        <w:pStyle w:val="Heading1"/>
      </w:pPr>
      <w:bookmarkStart w:id="26" w:name="_c6e3oc7e4aii" w:colFirst="0" w:colLast="0"/>
      <w:bookmarkEnd w:id="26"/>
      <w:r>
        <w:t>Data Replication</w:t>
      </w:r>
    </w:p>
    <w:bookmarkStart w:id="27" w:name="_z00ux8sb3bw4" w:colFirst="0" w:colLast="0"/>
    <w:bookmarkEnd w:id="27"/>
    <w:p w:rsidR="00BF232E" w:rsidRDefault="009316BE">
      <w:pPr>
        <w:pStyle w:val="Heading2"/>
      </w:pPr>
      <w:r>
        <w:fldChar w:fldCharType="begin"/>
      </w:r>
      <w:r>
        <w:instrText>HYPERLINK "https://bullhorn.atlassian.net/browse/BH-85799" \h</w:instrText>
      </w:r>
      <w:r>
        <w:fldChar w:fldCharType="separate"/>
      </w:r>
      <w:r>
        <w:rPr>
          <w:color w:val="1155CC"/>
          <w:u w:val="single"/>
        </w:rPr>
        <w:t>Graph Scaling Consistency</w:t>
      </w:r>
      <w:r>
        <w:rPr>
          <w:color w:val="1155CC"/>
          <w:u w:val="single"/>
        </w:rPr>
        <w:fldChar w:fldCharType="end"/>
      </w:r>
    </w:p>
    <w:p w:rsidR="00BF232E" w:rsidRDefault="009316BE">
      <w:pPr>
        <w:pStyle w:val="Heading4"/>
      </w:pPr>
      <w:r>
        <w:t>What’s new?</w:t>
      </w:r>
    </w:p>
    <w:p w:rsidR="00BF232E" w:rsidRDefault="009316BE">
      <w:r>
        <w:t xml:space="preserve">The graphs within the Data Sync Dashboard have been refined to consistently range in scale from 0% to 100%. </w:t>
      </w:r>
    </w:p>
    <w:p w:rsidR="00BF232E" w:rsidRDefault="009316BE">
      <w:pPr>
        <w:pStyle w:val="Heading4"/>
      </w:pPr>
      <w:bookmarkStart w:id="28" w:name="_dfwhmqz93icl" w:colFirst="0" w:colLast="0"/>
      <w:bookmarkEnd w:id="28"/>
      <w:r>
        <w:t>Why does it matter?</w:t>
      </w:r>
    </w:p>
    <w:p w:rsidR="00BF232E" w:rsidRDefault="009316BE">
      <w:r>
        <w:t>The scaling adjustment guarantees that you can accurately interpret data at a glance.</w:t>
      </w:r>
    </w:p>
    <w:p w:rsidR="00BF232E" w:rsidRDefault="009316BE">
      <w:pPr>
        <w:pStyle w:val="Heading4"/>
      </w:pPr>
      <w:bookmarkStart w:id="29" w:name="_kzup98d7ocve" w:colFirst="0" w:colLast="0"/>
      <w:bookmarkEnd w:id="29"/>
      <w:r>
        <w:t>How do I enable this?</w:t>
      </w:r>
    </w:p>
    <w:p w:rsidR="00BF232E" w:rsidRDefault="009316BE">
      <w:r>
        <w:t>Enabled by default</w:t>
      </w:r>
    </w:p>
    <w:bookmarkStart w:id="30" w:name="_aj9dql7s2p6b" w:colFirst="0" w:colLast="0"/>
    <w:bookmarkEnd w:id="30"/>
    <w:p w:rsidR="00BF232E" w:rsidRDefault="009316BE">
      <w:pPr>
        <w:pStyle w:val="Heading2"/>
      </w:pPr>
      <w:r>
        <w:fldChar w:fldCharType="begin"/>
      </w:r>
      <w:r>
        <w:instrText>HYPERLINK "https://bullhorn.atlassian.net/browse/BH-85819" \h</w:instrText>
      </w:r>
      <w:r>
        <w:fldChar w:fldCharType="separate"/>
      </w:r>
      <w:r>
        <w:rPr>
          <w:color w:val="1155CC"/>
          <w:u w:val="single"/>
        </w:rPr>
        <w:t>Notification When there is No Data to load</w:t>
      </w:r>
      <w:r>
        <w:rPr>
          <w:color w:val="1155CC"/>
          <w:u w:val="single"/>
        </w:rPr>
        <w:fldChar w:fldCharType="end"/>
      </w:r>
    </w:p>
    <w:p w:rsidR="00BF232E" w:rsidRDefault="009316BE">
      <w:pPr>
        <w:pStyle w:val="Heading4"/>
      </w:pPr>
      <w:bookmarkStart w:id="31" w:name="_vyg2p54gjyn5" w:colFirst="0" w:colLast="0"/>
      <w:bookmarkEnd w:id="31"/>
      <w:r>
        <w:t>What’s new?</w:t>
      </w:r>
    </w:p>
    <w:p w:rsidR="00BF232E" w:rsidRDefault="009316BE">
      <w:r>
        <w:t>The Data Sync Dashboard has been enhanced so that you are informed when there is no data to load within the selected report.</w:t>
      </w:r>
    </w:p>
    <w:p w:rsidR="00BF232E" w:rsidRDefault="009316BE">
      <w:pPr>
        <w:pStyle w:val="Heading4"/>
      </w:pPr>
      <w:bookmarkStart w:id="32" w:name="_val532aepcok" w:colFirst="0" w:colLast="0"/>
      <w:bookmarkEnd w:id="32"/>
      <w:r>
        <w:t>Why does it matter?</w:t>
      </w:r>
    </w:p>
    <w:p w:rsidR="00BF232E" w:rsidRDefault="009316BE">
      <w:r>
        <w:t>This enhancement removes the ambiguity of a blank page since you can quickly understand where this is no relevant data.</w:t>
      </w:r>
    </w:p>
    <w:p w:rsidR="00BF232E" w:rsidRDefault="009316BE">
      <w:pPr>
        <w:pStyle w:val="Heading4"/>
      </w:pPr>
      <w:bookmarkStart w:id="33" w:name="_hhu0ijovpam" w:colFirst="0" w:colLast="0"/>
      <w:bookmarkEnd w:id="33"/>
      <w:r>
        <w:t>How do I enable this?</w:t>
      </w:r>
    </w:p>
    <w:p w:rsidR="00BF232E" w:rsidRDefault="009316BE">
      <w:r>
        <w:t>Enabled by default</w:t>
      </w:r>
    </w:p>
    <w:bookmarkStart w:id="34" w:name="_u6owezndlbes" w:colFirst="0" w:colLast="0"/>
    <w:bookmarkEnd w:id="34"/>
    <w:p w:rsidR="00BF232E" w:rsidRDefault="009316BE">
      <w:pPr>
        <w:pStyle w:val="Heading2"/>
        <w:keepNext w:val="0"/>
        <w:keepLines w:val="0"/>
        <w:shd w:val="clear" w:color="auto" w:fill="FFFFFF"/>
        <w:spacing w:after="0" w:line="280" w:lineRule="auto"/>
      </w:pPr>
      <w:r>
        <w:fldChar w:fldCharType="begin"/>
      </w:r>
      <w:r>
        <w:instrText>HYPERLINK "https://bullhorn.atlassian.net/browse/BH-85800" \h</w:instrText>
      </w:r>
      <w:r>
        <w:fldChar w:fldCharType="separate"/>
      </w:r>
      <w:r>
        <w:rPr>
          <w:color w:val="1155CC"/>
          <w:u w:val="single"/>
        </w:rPr>
        <w:t>Percentage Fields Labeled</w:t>
      </w:r>
      <w:r>
        <w:rPr>
          <w:color w:val="1155CC"/>
          <w:u w:val="single"/>
        </w:rPr>
        <w:fldChar w:fldCharType="end"/>
      </w:r>
    </w:p>
    <w:p w:rsidR="00BF232E" w:rsidRDefault="009316BE">
      <w:pPr>
        <w:pStyle w:val="Heading4"/>
      </w:pPr>
      <w:bookmarkStart w:id="35" w:name="_2hkr8wqmf1a0" w:colFirst="0" w:colLast="0"/>
      <w:bookmarkEnd w:id="35"/>
      <w:r>
        <w:t>What’s new?</w:t>
      </w:r>
    </w:p>
    <w:p w:rsidR="00BF232E" w:rsidRDefault="009316BE">
      <w:r>
        <w:t>The Data Sync Dashboard user interface has been updated so that percentage type fields are clearly labeled, providing a better context and understanding of the data presented.</w:t>
      </w:r>
    </w:p>
    <w:p w:rsidR="00BF232E" w:rsidRDefault="009316BE">
      <w:pPr>
        <w:pStyle w:val="Heading4"/>
      </w:pPr>
      <w:bookmarkStart w:id="36" w:name="_j62bepmzvy5e" w:colFirst="0" w:colLast="0"/>
      <w:bookmarkEnd w:id="36"/>
      <w:r>
        <w:t>Why does it matter?</w:t>
      </w:r>
    </w:p>
    <w:p w:rsidR="00BF232E" w:rsidRDefault="009316BE">
      <w:r>
        <w:t>Understanding the context quickly saves you time when visiting the dashboard.</w:t>
      </w:r>
    </w:p>
    <w:p w:rsidR="00BF232E" w:rsidRDefault="009316BE">
      <w:pPr>
        <w:pStyle w:val="Heading4"/>
      </w:pPr>
      <w:bookmarkStart w:id="37" w:name="_8amx23pn99wv" w:colFirst="0" w:colLast="0"/>
      <w:bookmarkEnd w:id="37"/>
      <w:r>
        <w:t>How do I enable this?</w:t>
      </w:r>
    </w:p>
    <w:p w:rsidR="00BF232E" w:rsidRDefault="009316BE">
      <w:r>
        <w:t>Enabled by default</w:t>
      </w:r>
    </w:p>
    <w:bookmarkStart w:id="38" w:name="_x3tgn01ucusf" w:colFirst="0" w:colLast="0"/>
    <w:bookmarkEnd w:id="38"/>
    <w:p w:rsidR="00BF232E" w:rsidRDefault="009316BE">
      <w:pPr>
        <w:pStyle w:val="Heading2"/>
      </w:pPr>
      <w:r>
        <w:fldChar w:fldCharType="begin"/>
      </w:r>
      <w:r>
        <w:instrText>HYPERLINK "https://bullhorn.atlassian.net/browse/BH-85619" \h</w:instrText>
      </w:r>
      <w:r>
        <w:fldChar w:fldCharType="separate"/>
      </w:r>
      <w:r>
        <w:rPr>
          <w:color w:val="1155CC"/>
          <w:u w:val="single"/>
        </w:rPr>
        <w:t>Replace Fly Away Scripts Compatibility</w:t>
      </w:r>
      <w:r>
        <w:rPr>
          <w:color w:val="1155CC"/>
          <w:u w:val="single"/>
        </w:rPr>
        <w:fldChar w:fldCharType="end"/>
      </w:r>
    </w:p>
    <w:p w:rsidR="00BF232E" w:rsidRDefault="009316BE">
      <w:pPr>
        <w:pStyle w:val="Heading4"/>
      </w:pPr>
      <w:bookmarkStart w:id="39" w:name="_pvu1nv98huvu" w:colFirst="0" w:colLast="0"/>
      <w:bookmarkEnd w:id="39"/>
      <w:r>
        <w:t>What’s new?</w:t>
      </w:r>
    </w:p>
    <w:p w:rsidR="00BF232E" w:rsidRDefault="009316BE">
      <w:r>
        <w:t>Fly Away Scripts has been replaced with refactored SQL scripts and is deprecated and removed with this release. Previously, Fly Away Scripts was used as a Java application to execute SQL scripts within previous versions of DRep.</w:t>
      </w:r>
    </w:p>
    <w:p w:rsidR="00BF232E" w:rsidRDefault="009316BE">
      <w:pPr>
        <w:pStyle w:val="Heading4"/>
      </w:pPr>
      <w:bookmarkStart w:id="40" w:name="_dn2eacrq09g1" w:colFirst="0" w:colLast="0"/>
      <w:bookmarkEnd w:id="40"/>
      <w:r>
        <w:t>Why does it matter?</w:t>
      </w:r>
    </w:p>
    <w:p w:rsidR="00BF232E" w:rsidRDefault="009316BE">
      <w:r>
        <w:t>This enhancement ensures compatibility with the new self-updating JAR feature.</w:t>
      </w:r>
    </w:p>
    <w:p w:rsidR="00BF232E" w:rsidRDefault="009316BE">
      <w:pPr>
        <w:pStyle w:val="Heading4"/>
      </w:pPr>
      <w:bookmarkStart w:id="41" w:name="_z7iiscj2u3m" w:colFirst="0" w:colLast="0"/>
      <w:bookmarkEnd w:id="41"/>
      <w:r>
        <w:t>How do I enable this?</w:t>
      </w:r>
    </w:p>
    <w:p w:rsidR="00BF232E" w:rsidRDefault="009316BE">
      <w:r>
        <w:t>Enabled by default</w:t>
      </w:r>
    </w:p>
    <w:bookmarkStart w:id="42" w:name="_supaia96fo2e" w:colFirst="0" w:colLast="0"/>
    <w:bookmarkEnd w:id="42"/>
    <w:p w:rsidR="00BF232E" w:rsidRDefault="009316BE">
      <w:pPr>
        <w:pStyle w:val="Heading2"/>
        <w:keepNext w:val="0"/>
        <w:keepLines w:val="0"/>
        <w:shd w:val="clear" w:color="auto" w:fill="FFFFFF"/>
        <w:spacing w:after="0" w:line="280" w:lineRule="auto"/>
      </w:pPr>
      <w:r>
        <w:fldChar w:fldCharType="begin"/>
      </w:r>
      <w:r>
        <w:instrText>HYPERLINK "https://bullhorn.atlassian.net/browse/BH-85266" \h</w:instrText>
      </w:r>
      <w:r>
        <w:fldChar w:fldCharType="separate"/>
      </w:r>
      <w:r>
        <w:rPr>
          <w:color w:val="1155CC"/>
          <w:u w:val="single"/>
        </w:rPr>
        <w:t>Reset Self Heal Pointer</w:t>
      </w:r>
      <w:r>
        <w:rPr>
          <w:color w:val="1155CC"/>
          <w:u w:val="single"/>
        </w:rPr>
        <w:fldChar w:fldCharType="end"/>
      </w:r>
    </w:p>
    <w:p w:rsidR="00BF232E" w:rsidRDefault="009316BE">
      <w:pPr>
        <w:pStyle w:val="Heading4"/>
      </w:pPr>
      <w:bookmarkStart w:id="43" w:name="_foew3s500r3r" w:colFirst="0" w:colLast="0"/>
      <w:bookmarkEnd w:id="43"/>
      <w:r>
        <w:t>What’s new?</w:t>
      </w:r>
    </w:p>
    <w:p w:rsidR="00BF232E" w:rsidRDefault="009316BE">
      <w:r>
        <w:t>Self-Heal will now reset and no longer run for an infinite number of days if it cannot resolve an issue.</w:t>
      </w:r>
    </w:p>
    <w:p w:rsidR="00BF232E" w:rsidRDefault="009316BE">
      <w:pPr>
        <w:pStyle w:val="Heading4"/>
      </w:pPr>
      <w:bookmarkStart w:id="44" w:name="_oandzyxy6iuf" w:colFirst="0" w:colLast="0"/>
      <w:bookmarkEnd w:id="44"/>
      <w:r>
        <w:t>Why does it matter?</w:t>
      </w:r>
    </w:p>
    <w:p w:rsidR="00BF232E" w:rsidRDefault="009316BE">
      <w:r>
        <w:t>This will no longer cause a high volume of self-healing on candidate records when it was unable to complete an initial batch.</w:t>
      </w:r>
    </w:p>
    <w:p w:rsidR="00BF232E" w:rsidRDefault="009316BE">
      <w:pPr>
        <w:pStyle w:val="Heading4"/>
      </w:pPr>
      <w:bookmarkStart w:id="45" w:name="_7cjnlq8460y" w:colFirst="0" w:colLast="0"/>
      <w:bookmarkEnd w:id="45"/>
      <w:r>
        <w:t>How do I enable this?</w:t>
      </w:r>
    </w:p>
    <w:p w:rsidR="00BF232E" w:rsidRDefault="009316BE">
      <w:r>
        <w:t>Enabled by default</w:t>
      </w:r>
    </w:p>
    <w:p w:rsidR="00BF232E" w:rsidRDefault="009316BE" w:rsidP="009316BE">
      <w:pPr>
        <w:pStyle w:val="Heading1"/>
      </w:pPr>
      <w:bookmarkStart w:id="46" w:name="_z5rsi7xkjudt" w:colFirst="0" w:colLast="0"/>
      <w:bookmarkEnd w:id="46"/>
      <w:r>
        <w:t>glAdmin</w:t>
      </w:r>
    </w:p>
    <w:bookmarkStart w:id="47" w:name="_561cmyqj58d5" w:colFirst="0" w:colLast="0"/>
    <w:bookmarkEnd w:id="47"/>
    <w:p w:rsidR="00BF232E" w:rsidRDefault="009316BE">
      <w:pPr>
        <w:pStyle w:val="Heading2"/>
      </w:pPr>
      <w:r>
        <w:fldChar w:fldCharType="begin"/>
      </w:r>
      <w:r>
        <w:instrText>HYPERLINK "https://bullhorn.atlassian.net/browse/BH-85732" \h</w:instrText>
      </w:r>
      <w:r>
        <w:fldChar w:fldCharType="separate"/>
      </w:r>
      <w:r>
        <w:rPr>
          <w:color w:val="1155CC"/>
          <w:u w:val="single"/>
        </w:rPr>
        <w:t>Daxtra Read-Only Field</w:t>
      </w:r>
      <w:r>
        <w:rPr>
          <w:color w:val="1155CC"/>
          <w:u w:val="single"/>
        </w:rPr>
        <w:fldChar w:fldCharType="end"/>
      </w:r>
    </w:p>
    <w:p w:rsidR="00BF232E" w:rsidRDefault="009316BE">
      <w:pPr>
        <w:pStyle w:val="Heading4"/>
      </w:pPr>
      <w:bookmarkStart w:id="48" w:name="_bcsqoeqs4j9r" w:colFirst="0" w:colLast="0"/>
      <w:bookmarkEnd w:id="48"/>
      <w:r>
        <w:t>What’s new?</w:t>
      </w:r>
    </w:p>
    <w:p w:rsidR="00BF232E" w:rsidRDefault="009316BE">
      <w:r>
        <w:t>Daxtra is a parser option that can only be enabled by a DBA. Gladmin has been updated to have the Parser Settings show Daxtra as a read-only field if it is enabled as their parser. A constant warning was also added, indicating that if Daxtra is shown as the parser, then this means it is an override.</w:t>
      </w:r>
    </w:p>
    <w:p w:rsidR="00BF232E" w:rsidRDefault="009316BE">
      <w:pPr>
        <w:pStyle w:val="Heading4"/>
      </w:pPr>
      <w:bookmarkStart w:id="49" w:name="_v8kzh8a6xgtf" w:colFirst="0" w:colLast="0"/>
      <w:bookmarkEnd w:id="49"/>
      <w:r>
        <w:t>Why does it matter?</w:t>
      </w:r>
    </w:p>
    <w:p w:rsidR="00BF232E" w:rsidRDefault="009316BE">
      <w:r>
        <w:t>Previously, when clients were enabled with Daxtra as their parser, the Parser Settings in Gladmin only showed a drop-down option for Sovren Parser versions, creating confusion on whether a Corporation was using Daxtra or not. This enhancement eliminates that confusion.</w:t>
      </w:r>
    </w:p>
    <w:p w:rsidR="00BF232E" w:rsidRDefault="009316BE">
      <w:pPr>
        <w:pStyle w:val="Heading4"/>
      </w:pPr>
      <w:bookmarkStart w:id="50" w:name="_kfe1adt4cias" w:colFirst="0" w:colLast="0"/>
      <w:bookmarkEnd w:id="50"/>
      <w:r>
        <w:t>How do I enable this?</w:t>
      </w:r>
    </w:p>
    <w:p w:rsidR="00BF232E" w:rsidRDefault="009316BE" w:rsidP="009316BE">
      <w:r>
        <w:t>Enabled by default</w:t>
      </w:r>
      <w:bookmarkStart w:id="51" w:name="_68fflk6y9znp" w:colFirst="0" w:colLast="0"/>
      <w:bookmarkEnd w:id="51"/>
    </w:p>
    <w:p w:rsidR="00BF232E" w:rsidRDefault="009316BE" w:rsidP="009316BE">
      <w:pPr>
        <w:pStyle w:val="Heading1"/>
      </w:pPr>
      <w:bookmarkStart w:id="52" w:name="_tk02txb69aoz" w:colFirst="0" w:colLast="0"/>
      <w:bookmarkEnd w:id="52"/>
      <w:r>
        <w:t>Data Hub</w:t>
      </w:r>
    </w:p>
    <w:bookmarkStart w:id="53" w:name="_9x7z7qmikb3i" w:colFirst="0" w:colLast="0"/>
    <w:bookmarkEnd w:id="53"/>
    <w:p w:rsidR="00BF232E" w:rsidRDefault="009316BE">
      <w:pPr>
        <w:pStyle w:val="Heading2"/>
      </w:pPr>
      <w:r>
        <w:fldChar w:fldCharType="begin"/>
      </w:r>
      <w:r>
        <w:instrText>HYPERLINK "https://bullhorn.atlassian.net/browse/BH-85076" \h</w:instrText>
      </w:r>
      <w:r>
        <w:fldChar w:fldCharType="separate"/>
      </w:r>
      <w:r>
        <w:rPr>
          <w:color w:val="1155CC"/>
          <w:u w:val="single"/>
        </w:rPr>
        <w:t>Source and entityType Administration</w:t>
      </w:r>
      <w:r>
        <w:rPr>
          <w:color w:val="1155CC"/>
          <w:u w:val="single"/>
        </w:rPr>
        <w:fldChar w:fldCharType="end"/>
      </w:r>
    </w:p>
    <w:p w:rsidR="00BF232E" w:rsidRDefault="009316BE">
      <w:pPr>
        <w:pStyle w:val="Heading4"/>
      </w:pPr>
      <w:bookmarkStart w:id="54" w:name="_5qyfilf3wyxs" w:colFirst="0" w:colLast="0"/>
      <w:bookmarkEnd w:id="54"/>
      <w:r>
        <w:t>What’s new?</w:t>
      </w:r>
    </w:p>
    <w:p w:rsidR="00BF232E" w:rsidRDefault="009316BE">
      <w:r>
        <w:t>A new Admin API endpoint has been added allowing Bullhorn employees the ability to enable new Data Hub client sources via Madmin.</w:t>
      </w:r>
    </w:p>
    <w:p w:rsidR="00BF232E" w:rsidRDefault="009316BE">
      <w:r>
        <w:t>Employees can:</w:t>
      </w:r>
    </w:p>
    <w:p w:rsidR="00BF232E" w:rsidRDefault="009316BE">
      <w:pPr>
        <w:numPr>
          <w:ilvl w:val="0"/>
          <w:numId w:val="2"/>
        </w:numPr>
      </w:pPr>
      <w:r>
        <w:t>Select which corporation to configure</w:t>
      </w:r>
    </w:p>
    <w:p w:rsidR="00BF232E" w:rsidRDefault="009316BE">
      <w:pPr>
        <w:numPr>
          <w:ilvl w:val="0"/>
          <w:numId w:val="2"/>
        </w:numPr>
      </w:pPr>
      <w:r>
        <w:t>Create new sources</w:t>
      </w:r>
    </w:p>
    <w:p w:rsidR="00BF232E" w:rsidRDefault="009316BE">
      <w:pPr>
        <w:numPr>
          <w:ilvl w:val="0"/>
          <w:numId w:val="2"/>
        </w:numPr>
      </w:pPr>
      <w:r>
        <w:t>Add, edit, or delete entity types (hard delete)</w:t>
      </w:r>
    </w:p>
    <w:p w:rsidR="00BF232E" w:rsidRDefault="009316BE">
      <w:pPr>
        <w:numPr>
          <w:ilvl w:val="0"/>
          <w:numId w:val="2"/>
        </w:numPr>
      </w:pPr>
      <w:r>
        <w:t>Add, edit, or delete entity type schema versions (hard delete)</w:t>
      </w:r>
    </w:p>
    <w:p w:rsidR="00BF232E" w:rsidRDefault="009316BE">
      <w:pPr>
        <w:numPr>
          <w:ilvl w:val="0"/>
          <w:numId w:val="2"/>
        </w:numPr>
      </w:pPr>
      <w:r>
        <w:t>Cannot delete schema version if still tied to an entity type</w:t>
      </w:r>
    </w:p>
    <w:p w:rsidR="00BF232E" w:rsidRDefault="009316BE">
      <w:pPr>
        <w:pStyle w:val="Heading4"/>
      </w:pPr>
      <w:bookmarkStart w:id="55" w:name="_p7shcvyv81d8" w:colFirst="0" w:colLast="0"/>
      <w:bookmarkEnd w:id="55"/>
      <w:r>
        <w:t>Why does it matter?</w:t>
      </w:r>
    </w:p>
    <w:p w:rsidR="00BF232E" w:rsidRDefault="009316BE">
      <w:r>
        <w:t>This ensures Bullhorn can enable new Data Hub clients.</w:t>
      </w:r>
    </w:p>
    <w:p w:rsidR="00BF232E" w:rsidRDefault="009316BE">
      <w:pPr>
        <w:pStyle w:val="Heading4"/>
      </w:pPr>
      <w:bookmarkStart w:id="56" w:name="_52o8ql43ihxp" w:colFirst="0" w:colLast="0"/>
      <w:bookmarkEnd w:id="56"/>
      <w:r>
        <w:t>How do I enable this?</w:t>
      </w:r>
    </w:p>
    <w:p w:rsidR="00BF232E" w:rsidRDefault="009316BE">
      <w:r>
        <w:t>Enabled by default</w:t>
      </w:r>
    </w:p>
    <w:bookmarkStart w:id="57" w:name="_stq83f5vssfw" w:colFirst="0" w:colLast="0"/>
    <w:bookmarkEnd w:id="57"/>
    <w:p w:rsidR="00BF232E" w:rsidRDefault="009316BE">
      <w:pPr>
        <w:pStyle w:val="Heading2"/>
        <w:keepNext w:val="0"/>
        <w:keepLines w:val="0"/>
        <w:shd w:val="clear" w:color="auto" w:fill="FFFFFF"/>
        <w:spacing w:after="0" w:line="280" w:lineRule="auto"/>
      </w:pPr>
      <w:r>
        <w:fldChar w:fldCharType="begin"/>
      </w:r>
      <w:r>
        <w:instrText>HYPERLINK "https://bullhorn.atlassian.net/browse/BH-85545" \h</w:instrText>
      </w:r>
      <w:r>
        <w:fldChar w:fldCharType="separate"/>
      </w:r>
      <w:r>
        <w:rPr>
          <w:color w:val="1155CC"/>
          <w:u w:val="single"/>
        </w:rPr>
        <w:t>Performance Enhancements</w:t>
      </w:r>
      <w:r>
        <w:rPr>
          <w:color w:val="1155CC"/>
          <w:u w:val="single"/>
        </w:rPr>
        <w:fldChar w:fldCharType="end"/>
      </w:r>
    </w:p>
    <w:p w:rsidR="00BF232E" w:rsidRDefault="009316BE">
      <w:pPr>
        <w:pStyle w:val="Heading4"/>
      </w:pPr>
      <w:bookmarkStart w:id="58" w:name="_5cprig5rwpw" w:colFirst="0" w:colLast="0"/>
      <w:bookmarkEnd w:id="58"/>
      <w:r>
        <w:t>What’s new?</w:t>
      </w:r>
    </w:p>
    <w:p w:rsidR="00BF232E" w:rsidRDefault="009316BE">
      <w:r>
        <w:t xml:space="preserve">We made performance enhancements to Data Hub by adding an entityType as a filter to database lookups instead of filtering after we return results. </w:t>
      </w:r>
    </w:p>
    <w:p w:rsidR="00BF232E" w:rsidRDefault="009316BE">
      <w:pPr>
        <w:pStyle w:val="Heading4"/>
      </w:pPr>
      <w:bookmarkStart w:id="59" w:name="_malv5giye6zk" w:colFirst="0" w:colLast="0"/>
      <w:bookmarkEnd w:id="59"/>
      <w:r>
        <w:t>Why does it matter?</w:t>
      </w:r>
    </w:p>
    <w:p w:rsidR="00BF232E" w:rsidRDefault="009316BE">
      <w:r>
        <w:t>This enhancement speeds up the response time of the API so that clients can post data more efficiently.</w:t>
      </w:r>
    </w:p>
    <w:p w:rsidR="00BF232E" w:rsidRDefault="009316BE">
      <w:pPr>
        <w:pStyle w:val="Heading4"/>
      </w:pPr>
      <w:bookmarkStart w:id="60" w:name="_ezc5vmzc322m" w:colFirst="0" w:colLast="0"/>
      <w:bookmarkEnd w:id="60"/>
      <w:r>
        <w:t>How do I enable this?</w:t>
      </w:r>
    </w:p>
    <w:p w:rsidR="00BF232E" w:rsidRDefault="009316BE">
      <w:r>
        <w:t>This is enabled by default and you do not need to take any action.</w:t>
      </w:r>
    </w:p>
    <w:p w:rsidR="00BF232E" w:rsidRDefault="009316BE" w:rsidP="009316BE">
      <w:pPr>
        <w:pStyle w:val="Heading1"/>
      </w:pPr>
      <w:bookmarkStart w:id="61" w:name="_s2ei874ungpm" w:colFirst="0" w:colLast="0"/>
      <w:bookmarkEnd w:id="61"/>
      <w:r>
        <w:t>Fast Find</w:t>
      </w:r>
    </w:p>
    <w:bookmarkStart w:id="62" w:name="_3vbzdh53beir" w:colFirst="0" w:colLast="0"/>
    <w:bookmarkEnd w:id="62"/>
    <w:p w:rsidR="00BF232E" w:rsidRDefault="009316BE">
      <w:pPr>
        <w:pStyle w:val="Heading2"/>
      </w:pPr>
      <w:r>
        <w:fldChar w:fldCharType="begin"/>
      </w:r>
      <w:r>
        <w:instrText>HYPERLINK "https://bullhorn.atlassian.net/browse/BH-85710" \h</w:instrText>
      </w:r>
      <w:r>
        <w:fldChar w:fldCharType="separate"/>
      </w:r>
      <w:r>
        <w:rPr>
          <w:color w:val="1155CC"/>
          <w:u w:val="single"/>
        </w:rPr>
        <w:t>Corp Setting to Limit Auto Find Time and Character Length</w:t>
      </w:r>
      <w:r>
        <w:rPr>
          <w:color w:val="1155CC"/>
          <w:u w:val="single"/>
        </w:rPr>
        <w:fldChar w:fldCharType="end"/>
      </w:r>
    </w:p>
    <w:p w:rsidR="00BF232E" w:rsidRDefault="009316BE">
      <w:pPr>
        <w:pStyle w:val="Heading4"/>
        <w:spacing w:after="0" w:line="411" w:lineRule="auto"/>
      </w:pPr>
      <w:bookmarkStart w:id="63" w:name="_5ftowxmvriqm" w:colFirst="0" w:colLast="0"/>
      <w:bookmarkEnd w:id="63"/>
      <w:r>
        <w:t>What’s new?</w:t>
      </w:r>
    </w:p>
    <w:p w:rsidR="00BF232E" w:rsidRDefault="009316BE">
      <w:r>
        <w:t>Three new Corp settings were added. When the first is enabled the system will read and apply the values from the other two settings:</w:t>
      </w:r>
    </w:p>
    <w:p w:rsidR="00BF232E" w:rsidRDefault="009316BE">
      <w:pPr>
        <w:numPr>
          <w:ilvl w:val="0"/>
          <w:numId w:val="1"/>
        </w:numPr>
      </w:pPr>
      <w:r>
        <w:rPr>
          <w:b/>
        </w:rPr>
        <w:t xml:space="preserve">Novo Only: Fast Find Query Refinement </w:t>
      </w:r>
      <w:r>
        <w:t>- Enables/Disables feature.</w:t>
      </w:r>
    </w:p>
    <w:p w:rsidR="00BF232E" w:rsidRDefault="009316BE">
      <w:pPr>
        <w:numPr>
          <w:ilvl w:val="0"/>
          <w:numId w:val="1"/>
        </w:numPr>
      </w:pPr>
      <w:r>
        <w:rPr>
          <w:b/>
        </w:rPr>
        <w:t xml:space="preserve">Novo Only: Fast Find Debounce Time in MilliSeconds </w:t>
      </w:r>
      <w:r>
        <w:t>- Defines how long after someone types into find before we trigger the system to make a find.</w:t>
      </w:r>
    </w:p>
    <w:p w:rsidR="00BF232E" w:rsidRDefault="009316BE">
      <w:pPr>
        <w:numPr>
          <w:ilvl w:val="0"/>
          <w:numId w:val="1"/>
        </w:numPr>
      </w:pPr>
      <w:r>
        <w:rPr>
          <w:b/>
        </w:rPr>
        <w:t>Novo Only: Fast Find Minimum Character Length</w:t>
      </w:r>
      <w:r>
        <w:t xml:space="preserve"> - Defines how many characters need to be entered into Find before we auto-find. Regardless of this value, the user can still press 'enter' to find.</w:t>
      </w:r>
    </w:p>
    <w:p w:rsidR="00BF232E" w:rsidRDefault="009316BE">
      <w:pPr>
        <w:pStyle w:val="Heading4"/>
      </w:pPr>
      <w:bookmarkStart w:id="64" w:name="_6rr2g4flddbk" w:colFirst="0" w:colLast="0"/>
      <w:bookmarkEnd w:id="64"/>
      <w:r>
        <w:t>Why does it matter?</w:t>
      </w:r>
    </w:p>
    <w:p w:rsidR="00BF232E" w:rsidRDefault="009316BE">
      <w:r>
        <w:t xml:space="preserve">This change reduces the amount of find calls that are made, enhancing performance. Without this feature enabled, Find begins searching immediately against the first character and restarts searching as you add characters. This setting controls how many characters should be entered before the Find begins and how long after someone types into Find before triggering. </w:t>
      </w:r>
    </w:p>
    <w:p w:rsidR="00BF232E" w:rsidRDefault="009316BE">
      <w:pPr>
        <w:pStyle w:val="Heading4"/>
      </w:pPr>
      <w:bookmarkStart w:id="65" w:name="_kyh3x2jlh6b" w:colFirst="0" w:colLast="0"/>
      <w:bookmarkEnd w:id="65"/>
      <w:r>
        <w:t>How do I enable this?</w:t>
      </w:r>
    </w:p>
    <w:p w:rsidR="00BF232E" w:rsidRDefault="009316BE">
      <w:r>
        <w:t>These settings should not be changed without confirming with Product. With approval, they can be changed on the Corp page within Gladmin.</w:t>
      </w:r>
    </w:p>
    <w:p w:rsidR="00BF232E" w:rsidRDefault="009316BE" w:rsidP="009316BE">
      <w:pPr>
        <w:pStyle w:val="Heading1"/>
      </w:pPr>
      <w:bookmarkStart w:id="66" w:name="_e2c3vhgfop0y" w:colFirst="0" w:colLast="0"/>
      <w:bookmarkEnd w:id="66"/>
      <w:r>
        <w:t>Logging</w:t>
      </w:r>
    </w:p>
    <w:bookmarkStart w:id="67" w:name="_2ttirclmgsj8" w:colFirst="0" w:colLast="0"/>
    <w:bookmarkEnd w:id="67"/>
    <w:p w:rsidR="00BF232E" w:rsidRDefault="009316BE">
      <w:pPr>
        <w:pStyle w:val="Heading2"/>
      </w:pPr>
      <w:r>
        <w:fldChar w:fldCharType="begin"/>
      </w:r>
      <w:r>
        <w:instrText>HYPERLINK "https://bullhorn.atlassian.net/browse/BH-84986" \h</w:instrText>
      </w:r>
      <w:r>
        <w:fldChar w:fldCharType="separate"/>
      </w:r>
      <w:r>
        <w:rPr>
          <w:color w:val="1155CC"/>
          <w:u w:val="single"/>
        </w:rPr>
        <w:t>Logging of RestDispatcher Runtime Exceptions</w:t>
      </w:r>
      <w:r>
        <w:rPr>
          <w:color w:val="1155CC"/>
          <w:u w:val="single"/>
        </w:rPr>
        <w:fldChar w:fldCharType="end"/>
      </w:r>
    </w:p>
    <w:p w:rsidR="00BF232E" w:rsidRDefault="009316BE">
      <w:pPr>
        <w:pStyle w:val="Heading4"/>
      </w:pPr>
      <w:bookmarkStart w:id="68" w:name="_d1t6017nypce" w:colFirst="0" w:colLast="0"/>
      <w:bookmarkEnd w:id="68"/>
      <w:r>
        <w:t>What’s new?</w:t>
      </w:r>
    </w:p>
    <w:p w:rsidR="00BF232E" w:rsidRDefault="009316BE">
      <w:r>
        <w:t>RestDispatcher Runtime Exceptions are now being logged.</w:t>
      </w:r>
    </w:p>
    <w:p w:rsidR="00BF232E" w:rsidRDefault="009316BE">
      <w:pPr>
        <w:pStyle w:val="Heading4"/>
      </w:pPr>
      <w:bookmarkStart w:id="69" w:name="_hh0to7v4btzj" w:colFirst="0" w:colLast="0"/>
      <w:bookmarkEnd w:id="69"/>
      <w:r>
        <w:t>Why does it matter?</w:t>
      </w:r>
    </w:p>
    <w:p w:rsidR="00BF232E" w:rsidRDefault="009316BE">
      <w:r>
        <w:t>This allows internal Bullhorn users to troubleshoot more effectively.</w:t>
      </w:r>
    </w:p>
    <w:p w:rsidR="00BF232E" w:rsidRDefault="009316BE">
      <w:pPr>
        <w:pStyle w:val="Heading4"/>
      </w:pPr>
      <w:bookmarkStart w:id="70" w:name="_uhjmckyoj8r2" w:colFirst="0" w:colLast="0"/>
      <w:bookmarkEnd w:id="70"/>
      <w:r>
        <w:t>How do I enable this?</w:t>
      </w:r>
    </w:p>
    <w:p w:rsidR="00BF232E" w:rsidRDefault="009316BE">
      <w:r>
        <w:t>You do not need to take any action.</w:t>
      </w:r>
    </w:p>
    <w:p w:rsidR="00BF232E" w:rsidRDefault="009316BE" w:rsidP="009316BE">
      <w:pPr>
        <w:pStyle w:val="Heading1"/>
      </w:pPr>
      <w:bookmarkStart w:id="71" w:name="_cnsif3q1xym" w:colFirst="0" w:colLast="0"/>
      <w:bookmarkEnd w:id="71"/>
      <w:r>
        <w:t>REST API</w:t>
      </w:r>
    </w:p>
    <w:bookmarkStart w:id="72" w:name="_22298jgyxoqz" w:colFirst="0" w:colLast="0"/>
    <w:bookmarkEnd w:id="72"/>
    <w:p w:rsidR="00BF232E" w:rsidRDefault="009316BE">
      <w:pPr>
        <w:pStyle w:val="Heading2"/>
      </w:pPr>
      <w:r>
        <w:fldChar w:fldCharType="begin"/>
      </w:r>
      <w:r>
        <w:instrText>HYPERLINK "https://bullhorn.atlassian.net/browse/BH-85478" \h</w:instrText>
      </w:r>
      <w:r>
        <w:fldChar w:fldCharType="separate"/>
      </w:r>
      <w:r>
        <w:rPr>
          <w:color w:val="1155CC"/>
          <w:u w:val="single"/>
        </w:rPr>
        <w:t>Automation Testing for PLAs &amp; PLS over REST</w:t>
      </w:r>
      <w:r>
        <w:rPr>
          <w:color w:val="1155CC"/>
          <w:u w:val="single"/>
        </w:rPr>
        <w:fldChar w:fldCharType="end"/>
      </w:r>
    </w:p>
    <w:p w:rsidR="00BF232E" w:rsidRDefault="009316BE">
      <w:pPr>
        <w:pStyle w:val="Heading4"/>
      </w:pPr>
      <w:bookmarkStart w:id="73" w:name="_1fly6z2gr1cd" w:colFirst="0" w:colLast="0"/>
      <w:bookmarkEnd w:id="73"/>
      <w:r>
        <w:t>What’s new?</w:t>
      </w:r>
    </w:p>
    <w:p w:rsidR="00BF232E" w:rsidRDefault="009316BE">
      <w:r>
        <w:t>Automated testing is now added to the PLA &amp; PLS over REST functionality.</w:t>
      </w:r>
    </w:p>
    <w:p w:rsidR="00BF232E" w:rsidRDefault="009316BE">
      <w:pPr>
        <w:pStyle w:val="Heading4"/>
      </w:pPr>
      <w:bookmarkStart w:id="74" w:name="_g3i13emtvpxz" w:colFirst="0" w:colLast="0"/>
      <w:bookmarkEnd w:id="74"/>
      <w:r>
        <w:t>Why does it matter?</w:t>
      </w:r>
    </w:p>
    <w:p w:rsidR="00BF232E" w:rsidRDefault="009316BE">
      <w:r>
        <w:t>This supports the wider Private Label Attributes management initiative in Kraken.</w:t>
      </w:r>
    </w:p>
    <w:p w:rsidR="00BF232E" w:rsidRDefault="009316BE">
      <w:pPr>
        <w:pStyle w:val="Heading4"/>
      </w:pPr>
      <w:bookmarkStart w:id="75" w:name="_vejs5f9aa00t" w:colFirst="0" w:colLast="0"/>
      <w:bookmarkEnd w:id="75"/>
      <w:r>
        <w:t>How do I enable this?</w:t>
      </w:r>
    </w:p>
    <w:p w:rsidR="00BF232E" w:rsidRDefault="009316BE">
      <w:r>
        <w:t>You do not need to take any action.</w:t>
      </w:r>
    </w:p>
    <w:p w:rsidR="00BF232E" w:rsidRDefault="009316BE" w:rsidP="009316BE">
      <w:pPr>
        <w:pStyle w:val="Heading1"/>
      </w:pPr>
      <w:bookmarkStart w:id="76" w:name="_9gmuopldqejm" w:colFirst="0" w:colLast="0"/>
      <w:bookmarkEnd w:id="76"/>
      <w:r>
        <w:t>Resolved Issues</w:t>
      </w:r>
    </w:p>
    <w:p w:rsidR="00BF232E" w:rsidRDefault="009316BE">
      <w:pPr>
        <w:pStyle w:val="Heading2"/>
      </w:pPr>
      <w:bookmarkStart w:id="77" w:name="_adwr7n9xypz4" w:colFirst="0" w:colLast="0"/>
      <w:bookmarkEnd w:id="77"/>
      <w:r>
        <w:t xml:space="preserve">Notes: </w:t>
      </w:r>
      <w:hyperlink r:id="rId11">
        <w:r>
          <w:rPr>
            <w:color w:val="1155CC"/>
            <w:u w:val="single"/>
          </w:rPr>
          <w:t>Notes Created from Emails Had Broken Links</w:t>
        </w:r>
      </w:hyperlink>
    </w:p>
    <w:p w:rsidR="00BF232E" w:rsidRDefault="009316BE">
      <w:r>
        <w:t>An issue was resolved where editing Notes generated from emails in Bullhorn was stripping the link to the email upon saving.</w:t>
      </w:r>
    </w:p>
    <w:p w:rsidR="00BF232E" w:rsidRDefault="009316BE">
      <w:r>
        <w:t>Internal Only: All affected notes were updated so that the broken “More” hyperlink was removed.</w:t>
      </w:r>
    </w:p>
    <w:p w:rsidR="00BF232E" w:rsidRDefault="009316BE">
      <w:pPr>
        <w:pStyle w:val="Heading2"/>
      </w:pPr>
      <w:bookmarkStart w:id="78" w:name="_jlpptfmmal1q" w:colFirst="0" w:colLast="0"/>
      <w:bookmarkEnd w:id="78"/>
      <w:r>
        <w:t xml:space="preserve">System Settings: </w:t>
      </w:r>
      <w:hyperlink r:id="rId12">
        <w:r>
          <w:rPr>
            <w:color w:val="1155CC"/>
            <w:u w:val="single"/>
          </w:rPr>
          <w:t>Entity Title Not Respecting PLA Values</w:t>
        </w:r>
      </w:hyperlink>
    </w:p>
    <w:p w:rsidR="00BF232E" w:rsidRDefault="009316BE">
      <w:r>
        <w:t>You now see the correct entity title values for Menus. Previously, due to a database constraint, some Corporations, under specific conditions, would never respect their entity title values that were set in system settings for Menus and instead always display the default values.</w:t>
      </w:r>
    </w:p>
    <w:p w:rsidR="00BF232E" w:rsidRDefault="009316BE">
      <w:pPr>
        <w:pStyle w:val="Heading1"/>
      </w:pPr>
      <w:bookmarkStart w:id="79" w:name="_eeo4etcy8u11" w:colFirst="0" w:colLast="0"/>
      <w:bookmarkEnd w:id="79"/>
      <w:r>
        <w:t>GSD</w:t>
      </w:r>
    </w:p>
    <w:p w:rsidR="00BF232E" w:rsidRDefault="009316BE" w:rsidP="009316BE">
      <w:pPr>
        <w:pStyle w:val="Heading1"/>
      </w:pPr>
      <w:bookmarkStart w:id="80" w:name="_f4d9yhbhp2q1" w:colFirst="0" w:colLast="0"/>
      <w:bookmarkEnd w:id="80"/>
      <w:r>
        <w:t>Aquarium</w:t>
      </w:r>
    </w:p>
    <w:bookmarkStart w:id="81" w:name="_hwqi8xp29qfn" w:colFirst="0" w:colLast="0"/>
    <w:bookmarkEnd w:id="81"/>
    <w:p w:rsidR="00BF232E" w:rsidRDefault="009316BE">
      <w:pPr>
        <w:pStyle w:val="Heading2"/>
      </w:pPr>
      <w:r>
        <w:fldChar w:fldCharType="begin"/>
      </w:r>
      <w:r>
        <w:instrText>HYPERLINK "https://bullhorn.atlassian.net/browse/GSDIE-2533" \h</w:instrText>
      </w:r>
      <w:r>
        <w:fldChar w:fldCharType="separate"/>
      </w:r>
      <w:r>
        <w:rPr>
          <w:color w:val="1155CC"/>
          <w:u w:val="single"/>
        </w:rPr>
        <w:t>Mass Placement Tool (Sardine) Enhancement: Rate Card Copy</w:t>
      </w:r>
      <w:r>
        <w:rPr>
          <w:color w:val="1155CC"/>
          <w:u w:val="single"/>
        </w:rPr>
        <w:fldChar w:fldCharType="end"/>
      </w:r>
    </w:p>
    <w:p w:rsidR="00BF232E" w:rsidRDefault="009316BE">
      <w:pPr>
        <w:pStyle w:val="Heading2"/>
        <w:rPr>
          <w:color w:val="009BDF"/>
        </w:rPr>
      </w:pPr>
      <w:bookmarkStart w:id="82" w:name="_nksfcyuebhkk" w:colFirst="0" w:colLast="0"/>
      <w:bookmarkEnd w:id="82"/>
      <w:r>
        <w:rPr>
          <w:color w:val="009BDF"/>
        </w:rPr>
        <w:t>What’s new?</w:t>
      </w:r>
    </w:p>
    <w:p w:rsidR="00BF232E" w:rsidRDefault="009316BE">
      <w:r>
        <w:t xml:space="preserve">The mass placement tool (Sardine) has been enhanced so that users have the option to copy over Rate Cards from the Job that is associated with the placements being created. </w:t>
      </w:r>
    </w:p>
    <w:p w:rsidR="00BF232E" w:rsidRDefault="009316BE">
      <w:r>
        <w:t>The</w:t>
      </w:r>
      <w:r>
        <w:rPr>
          <w:i/>
        </w:rPr>
        <w:t xml:space="preserve"> Placement Defaults</w:t>
      </w:r>
      <w:r>
        <w:t xml:space="preserve"> page now includes a </w:t>
      </w:r>
      <w:r>
        <w:rPr>
          <w:i/>
        </w:rPr>
        <w:t>Copy Rate Cards?</w:t>
      </w:r>
      <w:r>
        <w:t xml:space="preserve"> field, which can be set to </w:t>
      </w:r>
      <w:r>
        <w:rPr>
          <w:b/>
        </w:rPr>
        <w:t xml:space="preserve">Yes </w:t>
      </w:r>
      <w:r>
        <w:t xml:space="preserve">or </w:t>
      </w:r>
      <w:r>
        <w:rPr>
          <w:b/>
        </w:rPr>
        <w:t>No</w:t>
      </w:r>
      <w:r>
        <w:t xml:space="preserve">. Setting this field to </w:t>
      </w:r>
      <w:r>
        <w:rPr>
          <w:b/>
        </w:rPr>
        <w:t>Yes</w:t>
      </w:r>
      <w:r>
        <w:t xml:space="preserve"> will copy the Rate Cards from the associated job to the placements.</w:t>
      </w:r>
    </w:p>
    <w:p w:rsidR="00BF232E" w:rsidRDefault="009316BE" w:rsidP="009316BE">
      <w:pPr>
        <w:spacing w:after="0"/>
      </w:pPr>
      <w:r>
        <w:rPr>
          <w:b/>
          <w:color w:val="222222"/>
        </w:rPr>
        <w:t xml:space="preserve">Note: </w:t>
      </w:r>
      <w:r>
        <w:rPr>
          <w:color w:val="222222"/>
        </w:rPr>
        <w:t>The Rate Card will only be copied if it has a status of “Current”. If there is no Rate Card, then the next future-dated Rate Card will be copied.</w:t>
      </w:r>
    </w:p>
    <w:p w:rsidR="00BF232E" w:rsidRDefault="009316BE">
      <w:pPr>
        <w:pStyle w:val="Heading4"/>
      </w:pPr>
      <w:bookmarkStart w:id="83" w:name="_aj1qicoy5ytp" w:colFirst="0" w:colLast="0"/>
      <w:bookmarkEnd w:id="83"/>
      <w:r>
        <w:t>Why does it matter?</w:t>
      </w:r>
    </w:p>
    <w:p w:rsidR="00BF232E" w:rsidRDefault="009316BE">
      <w:r>
        <w:t>Previously, ATS users would have to spend time manually adding Rate Cards to the new placements after using the Mass Placement tool. Having the option to automatically copy Rate Cards from the associated job will make it faster and easier to create placements in bulk.</w:t>
      </w:r>
    </w:p>
    <w:p w:rsidR="00BF232E" w:rsidRDefault="009316BE">
      <w:pPr>
        <w:pStyle w:val="Heading4"/>
      </w:pPr>
      <w:bookmarkStart w:id="84" w:name="_4p8x3bowvv4l" w:colFirst="0" w:colLast="0"/>
      <w:bookmarkEnd w:id="84"/>
      <w:r>
        <w:t>How do I enable this?</w:t>
      </w:r>
    </w:p>
    <w:p w:rsidR="00BF232E" w:rsidRDefault="009316BE">
      <w:r>
        <w:t>The update has already been released and is now natively available.</w:t>
      </w:r>
    </w:p>
    <w:p w:rsidR="00BF232E" w:rsidRDefault="009316BE" w:rsidP="009316BE">
      <w:pPr>
        <w:pStyle w:val="Heading1"/>
      </w:pPr>
      <w:bookmarkStart w:id="85" w:name="_qlmtzal7u9so" w:colFirst="0" w:colLast="0"/>
      <w:bookmarkEnd w:id="85"/>
      <w:r>
        <w:t xml:space="preserve">Config Orchestrator </w:t>
      </w:r>
    </w:p>
    <w:bookmarkStart w:id="86" w:name="_oh77r5hc9qt1" w:colFirst="0" w:colLast="0"/>
    <w:bookmarkEnd w:id="86"/>
    <w:p w:rsidR="00BF232E" w:rsidRDefault="009316BE">
      <w:pPr>
        <w:pStyle w:val="Heading2"/>
      </w:pPr>
      <w:r>
        <w:fldChar w:fldCharType="begin"/>
      </w:r>
      <w:r>
        <w:instrText>HYPERLINK "https://bullhorn.atlassian.net/browse/BH-85589" \h</w:instrText>
      </w:r>
      <w:r>
        <w:fldChar w:fldCharType="separate"/>
      </w:r>
      <w:r>
        <w:rPr>
          <w:color w:val="1155CC"/>
          <w:u w:val="single"/>
        </w:rPr>
        <w:t>Config Orchestrator Updates</w:t>
      </w:r>
      <w:r>
        <w:rPr>
          <w:color w:val="1155CC"/>
          <w:u w:val="single"/>
        </w:rPr>
        <w:fldChar w:fldCharType="end"/>
      </w:r>
    </w:p>
    <w:p w:rsidR="00BF232E" w:rsidRDefault="009316BE">
      <w:pPr>
        <w:pStyle w:val="Heading4"/>
      </w:pPr>
      <w:bookmarkStart w:id="87" w:name="_xynvmo8b7932" w:colFirst="0" w:colLast="0"/>
      <w:bookmarkEnd w:id="87"/>
      <w:r>
        <w:t>What’s new?</w:t>
      </w:r>
    </w:p>
    <w:p w:rsidR="00BF232E" w:rsidRDefault="009316BE">
      <w:r>
        <w:t xml:space="preserve">The Config Orchestrator has been enhanced so that whenever a corporation is created, its associated </w:t>
      </w:r>
      <w:r>
        <w:rPr>
          <w:i/>
        </w:rPr>
        <w:t>Cognos Override URL</w:t>
      </w:r>
      <w:r>
        <w:t xml:space="preserve"> field is set automatically based on the corporation’s data center.</w:t>
      </w:r>
    </w:p>
    <w:p w:rsidR="00BF232E" w:rsidRDefault="009316BE">
      <w:pPr>
        <w:pStyle w:val="Heading4"/>
      </w:pPr>
      <w:bookmarkStart w:id="88" w:name="_57atmcy5yh2y" w:colFirst="0" w:colLast="0"/>
      <w:bookmarkEnd w:id="88"/>
      <w:r>
        <w:t>Why does it matter?</w:t>
      </w:r>
    </w:p>
    <w:p w:rsidR="00BF232E" w:rsidRDefault="009316BE">
      <w:r>
        <w:t xml:space="preserve">Having the </w:t>
      </w:r>
      <w:r>
        <w:rPr>
          <w:i/>
        </w:rPr>
        <w:t>Cognos Override URL</w:t>
      </w:r>
      <w:r>
        <w:t xml:space="preserve"> set automatically saves time and reduces the risk of error from having to input it manually. </w:t>
      </w:r>
    </w:p>
    <w:p w:rsidR="00BF232E" w:rsidRDefault="009316BE">
      <w:pPr>
        <w:pStyle w:val="Heading4"/>
      </w:pPr>
      <w:bookmarkStart w:id="89" w:name="_mtwv8p69w0cr" w:colFirst="0" w:colLast="0"/>
      <w:bookmarkEnd w:id="89"/>
      <w:r>
        <w:t>How do I enable this?</w:t>
      </w:r>
    </w:p>
    <w:p w:rsidR="00BF232E" w:rsidRDefault="009316BE" w:rsidP="009316BE">
      <w:r>
        <w:t>The update has already been released and is now natively available.</w:t>
      </w:r>
      <w:bookmarkStart w:id="90" w:name="_nspdhra1r1i1" w:colFirst="0" w:colLast="0"/>
      <w:bookmarkEnd w:id="90"/>
    </w:p>
    <w:p w:rsidR="00BF232E" w:rsidRDefault="009316BE" w:rsidP="009316BE">
      <w:pPr>
        <w:pStyle w:val="Heading1"/>
      </w:pPr>
      <w:bookmarkStart w:id="91" w:name="_m5v7fm7os2ql" w:colFirst="0" w:colLast="0"/>
      <w:bookmarkEnd w:id="91"/>
      <w:r>
        <w:t>Kraken</w:t>
      </w:r>
    </w:p>
    <w:bookmarkStart w:id="92" w:name="_nxbd62a5uev8" w:colFirst="0" w:colLast="0"/>
    <w:bookmarkEnd w:id="92"/>
    <w:p w:rsidR="00BF232E" w:rsidRDefault="009316BE">
      <w:pPr>
        <w:pStyle w:val="Heading2"/>
      </w:pPr>
      <w:r>
        <w:fldChar w:fldCharType="begin"/>
      </w:r>
      <w:r>
        <w:instrText>HYPERLINK "https://bullhorn.atlassian.net/browse/GSDIE-2476" \h</w:instrText>
      </w:r>
      <w:r>
        <w:fldChar w:fldCharType="separate"/>
      </w:r>
      <w:r>
        <w:rPr>
          <w:color w:val="1155CC"/>
          <w:u w:val="single"/>
        </w:rPr>
        <w:t>Display Custom Objects within Field Maps</w:t>
      </w:r>
      <w:r>
        <w:rPr>
          <w:color w:val="1155CC"/>
          <w:u w:val="single"/>
        </w:rPr>
        <w:fldChar w:fldCharType="end"/>
      </w:r>
    </w:p>
    <w:p w:rsidR="00BF232E" w:rsidRDefault="009316BE">
      <w:pPr>
        <w:pStyle w:val="Heading4"/>
      </w:pPr>
      <w:bookmarkStart w:id="93" w:name="_rmv2bj1qh0at" w:colFirst="0" w:colLast="0"/>
      <w:bookmarkEnd w:id="93"/>
      <w:r>
        <w:t>What’s new?</w:t>
      </w:r>
    </w:p>
    <w:p w:rsidR="00BF232E" w:rsidRDefault="009316BE">
      <w:r>
        <w:t xml:space="preserve">Custom Object field maps are now visible within Kraken. If an additional field map layer has been added to a Custom Object, it will now be visible in Kraken when loading field maps from a Private Label. </w:t>
      </w:r>
    </w:p>
    <w:p w:rsidR="00BF232E" w:rsidRDefault="009316BE">
      <w:pPr>
        <w:pStyle w:val="Heading4"/>
      </w:pPr>
      <w:bookmarkStart w:id="94" w:name="_sec6miharr2q" w:colFirst="0" w:colLast="0"/>
      <w:bookmarkEnd w:id="94"/>
      <w:r>
        <w:t>Why does it matter?</w:t>
      </w:r>
    </w:p>
    <w:p w:rsidR="00BF232E" w:rsidRDefault="009316BE">
      <w:r>
        <w:t xml:space="preserve">Previously, if a Custom Object was created via Kraken, it couldn’t be viewed or edited within the </w:t>
      </w:r>
      <w:r>
        <w:rPr>
          <w:i/>
        </w:rPr>
        <w:t>Field Maps</w:t>
      </w:r>
      <w:r>
        <w:t xml:space="preserve"> section of Kraken. This update means that Kraken users can now modify Custom Objects for multiple Private Labels. </w:t>
      </w:r>
    </w:p>
    <w:p w:rsidR="00BF232E" w:rsidRDefault="009316BE">
      <w:pPr>
        <w:pStyle w:val="Heading4"/>
      </w:pPr>
      <w:bookmarkStart w:id="95" w:name="_bztjnf92gdfr" w:colFirst="0" w:colLast="0"/>
      <w:bookmarkEnd w:id="95"/>
      <w:r>
        <w:t>How do I enable this?</w:t>
      </w:r>
    </w:p>
    <w:p w:rsidR="00BF232E" w:rsidRDefault="009316BE">
      <w:r>
        <w:t>The update has already been released and is now natively available.</w:t>
      </w:r>
    </w:p>
    <w:bookmarkStart w:id="96" w:name="_uu8nl4jlzjg0" w:colFirst="0" w:colLast="0"/>
    <w:bookmarkEnd w:id="96"/>
    <w:p w:rsidR="00BF232E" w:rsidRDefault="009316BE">
      <w:pPr>
        <w:pStyle w:val="Heading2"/>
      </w:pPr>
      <w:r>
        <w:fldChar w:fldCharType="begin"/>
      </w:r>
      <w:r>
        <w:instrText>HYPERLINK "https://bullhorn.atlassian.net/browse/GSDIE-2506" \h</w:instrText>
      </w:r>
      <w:r>
        <w:fldChar w:fldCharType="separate"/>
      </w:r>
      <w:r>
        <w:rPr>
          <w:color w:val="1155CC"/>
          <w:u w:val="single"/>
        </w:rPr>
        <w:t>Private Label Settings Management in Kraken</w:t>
      </w:r>
      <w:r>
        <w:rPr>
          <w:color w:val="1155CC"/>
          <w:u w:val="single"/>
        </w:rPr>
        <w:fldChar w:fldCharType="end"/>
      </w:r>
    </w:p>
    <w:p w:rsidR="00BF232E" w:rsidRDefault="009316BE">
      <w:pPr>
        <w:pStyle w:val="Heading4"/>
      </w:pPr>
      <w:bookmarkStart w:id="97" w:name="_4n9wdo9leweh" w:colFirst="0" w:colLast="0"/>
      <w:bookmarkEnd w:id="97"/>
      <w:r>
        <w:t>What’s new?</w:t>
      </w:r>
    </w:p>
    <w:p w:rsidR="00BF232E" w:rsidRDefault="009316BE">
      <w:r>
        <w:t xml:space="preserve">Private Label Attribute management within Kraken has been enhanced to also include Private Label Settings. Private Label Settings can now be loaded into Kraken and modified in the same way as Private Label Attributes. </w:t>
      </w:r>
    </w:p>
    <w:p w:rsidR="00BF232E" w:rsidRDefault="009316BE">
      <w:pPr>
        <w:pStyle w:val="Heading4"/>
      </w:pPr>
      <w:bookmarkStart w:id="98" w:name="_sul6np3g5yrb" w:colFirst="0" w:colLast="0"/>
      <w:bookmarkEnd w:id="98"/>
      <w:r>
        <w:t>Why does it matter?</w:t>
      </w:r>
    </w:p>
    <w:p w:rsidR="00BF232E" w:rsidRDefault="009316BE">
      <w:r>
        <w:t>Previously, the only way to add Private Label Settings to a new Private Label was via a DB Script. The ability to manage Private Label Settings within Kraken means that users no longer need to rely on a Database Administrator to update them.</w:t>
      </w:r>
    </w:p>
    <w:p w:rsidR="00BF232E" w:rsidRDefault="009316BE">
      <w:pPr>
        <w:pStyle w:val="Heading4"/>
      </w:pPr>
      <w:bookmarkStart w:id="99" w:name="_eticzz3o5eyy" w:colFirst="0" w:colLast="0"/>
      <w:bookmarkEnd w:id="99"/>
      <w:r>
        <w:t>How do I enable this?</w:t>
      </w:r>
    </w:p>
    <w:p w:rsidR="00BF232E" w:rsidRDefault="009316BE">
      <w:r>
        <w:t>The update has already been released and is now natively available.</w:t>
      </w:r>
    </w:p>
    <w:bookmarkStart w:id="100" w:name="_qeq3wockw9mu" w:colFirst="0" w:colLast="0"/>
    <w:bookmarkEnd w:id="100"/>
    <w:p w:rsidR="00BF232E" w:rsidRDefault="009316BE">
      <w:pPr>
        <w:pStyle w:val="Heading2"/>
      </w:pPr>
      <w:r>
        <w:fldChar w:fldCharType="begin"/>
      </w:r>
      <w:r>
        <w:instrText>HYPERLINK "https://bullhorn.atlassian.net/browse/GSDIE-2569" \h</w:instrText>
      </w:r>
      <w:r>
        <w:fldChar w:fldCharType="separate"/>
      </w:r>
      <w:r>
        <w:rPr>
          <w:color w:val="1155CC"/>
          <w:u w:val="single"/>
        </w:rPr>
        <w:t>Return 'Missing Field Map' Errors</w:t>
      </w:r>
      <w:r>
        <w:rPr>
          <w:color w:val="1155CC"/>
          <w:u w:val="single"/>
        </w:rPr>
        <w:fldChar w:fldCharType="end"/>
      </w:r>
    </w:p>
    <w:p w:rsidR="00BF232E" w:rsidRDefault="009316BE">
      <w:pPr>
        <w:pStyle w:val="Heading4"/>
      </w:pPr>
      <w:bookmarkStart w:id="101" w:name="_2x6w8fn07pj1" w:colFirst="0" w:colLast="0"/>
      <w:bookmarkEnd w:id="101"/>
      <w:r>
        <w:t>What’s new?</w:t>
      </w:r>
    </w:p>
    <w:p w:rsidR="00BF232E" w:rsidRDefault="009316BE">
      <w:r>
        <w:t xml:space="preserve">When attempting to copy view layouts from one Private Label to another, Kraken will now display an error message if the target Private Label is missing the required field maps. The error message will also list the required field maps that are missing. </w:t>
      </w:r>
    </w:p>
    <w:p w:rsidR="00BF232E" w:rsidRDefault="009316BE">
      <w:pPr>
        <w:pStyle w:val="Heading4"/>
      </w:pPr>
      <w:bookmarkStart w:id="102" w:name="_etjzwkx8pmbb" w:colFirst="0" w:colLast="0"/>
      <w:bookmarkEnd w:id="102"/>
      <w:r>
        <w:t>Why does it matter?</w:t>
      </w:r>
    </w:p>
    <w:p w:rsidR="00BF232E" w:rsidRDefault="009316BE">
      <w:r>
        <w:t>This error message will make it clearer to Kraken users when the process has been unsuccessful due to missing required field maps and will allow them to quickly identify and resolve the issue.</w:t>
      </w:r>
    </w:p>
    <w:p w:rsidR="00BF232E" w:rsidRDefault="009316BE">
      <w:pPr>
        <w:pStyle w:val="Heading4"/>
      </w:pPr>
      <w:bookmarkStart w:id="103" w:name="_uawzcxzhd87x" w:colFirst="0" w:colLast="0"/>
      <w:bookmarkEnd w:id="103"/>
      <w:r>
        <w:t>How do I enable this?</w:t>
      </w:r>
    </w:p>
    <w:p w:rsidR="00BF232E" w:rsidRDefault="009316BE">
      <w:r>
        <w:t>The update has already been released and is now natively available.</w:t>
      </w:r>
    </w:p>
    <w:p w:rsidR="00BF232E" w:rsidRDefault="009316BE" w:rsidP="009316BE">
      <w:pPr>
        <w:pStyle w:val="Heading1"/>
      </w:pPr>
      <w:bookmarkStart w:id="104" w:name="_t60wghjdz7tk" w:colFirst="0" w:colLast="0"/>
      <w:bookmarkEnd w:id="104"/>
      <w:r>
        <w:t>REST Admin API</w:t>
      </w:r>
    </w:p>
    <w:bookmarkStart w:id="105" w:name="_s6kofs2y1jq7" w:colFirst="0" w:colLast="0"/>
    <w:bookmarkEnd w:id="105"/>
    <w:p w:rsidR="00BF232E" w:rsidRDefault="009316BE">
      <w:pPr>
        <w:pStyle w:val="Heading2"/>
      </w:pPr>
      <w:r>
        <w:fldChar w:fldCharType="begin"/>
      </w:r>
      <w:r>
        <w:instrText>HYPERLINK "https://bullhorn.atlassian.net/browse/BH-85478" \h</w:instrText>
      </w:r>
      <w:r>
        <w:fldChar w:fldCharType="separate"/>
      </w:r>
      <w:r>
        <w:rPr>
          <w:color w:val="1155CC"/>
          <w:u w:val="single"/>
        </w:rPr>
        <w:t>Add Automation Testing for PLAs and PLS over REST</w:t>
      </w:r>
      <w:r>
        <w:rPr>
          <w:color w:val="1155CC"/>
          <w:u w:val="single"/>
        </w:rPr>
        <w:fldChar w:fldCharType="end"/>
      </w:r>
    </w:p>
    <w:p w:rsidR="00BF232E" w:rsidRDefault="009316BE">
      <w:pPr>
        <w:pStyle w:val="Heading4"/>
      </w:pPr>
      <w:bookmarkStart w:id="106" w:name="_o7sb3iq4vs1b" w:colFirst="0" w:colLast="0"/>
      <w:bookmarkEnd w:id="106"/>
      <w:r>
        <w:t>What’s new?</w:t>
      </w:r>
    </w:p>
    <w:p w:rsidR="00BF232E" w:rsidRDefault="009316BE">
      <w:r>
        <w:t>We’ve added automation testing to the Private Label Attributes and Private Label Settings over REST functionality.</w:t>
      </w:r>
    </w:p>
    <w:p w:rsidR="00BF232E" w:rsidRDefault="009316BE">
      <w:pPr>
        <w:pStyle w:val="Heading4"/>
      </w:pPr>
      <w:bookmarkStart w:id="107" w:name="_uwip3mlld6q9" w:colFirst="0" w:colLast="0"/>
      <w:bookmarkEnd w:id="107"/>
      <w:r>
        <w:t>Why does it matter?</w:t>
      </w:r>
    </w:p>
    <w:p w:rsidR="00BF232E" w:rsidRDefault="009316BE">
      <w:r>
        <w:t>This update supports the wider Private Label Attribute management initiative in Kraken. Automation testing ensures that any changes that might affect our code are automatically tested before being pushed to production.</w:t>
      </w:r>
    </w:p>
    <w:p w:rsidR="00BF232E" w:rsidRDefault="009316BE">
      <w:pPr>
        <w:pStyle w:val="Heading4"/>
      </w:pPr>
      <w:bookmarkStart w:id="108" w:name="_x4eyut113c2k" w:colFirst="0" w:colLast="0"/>
      <w:bookmarkEnd w:id="108"/>
      <w:r>
        <w:t>How do I enable this?</w:t>
      </w:r>
    </w:p>
    <w:p w:rsidR="00BF232E" w:rsidRDefault="009316BE">
      <w:r>
        <w:t>The update has already been released and is now natively available.</w:t>
      </w:r>
    </w:p>
    <w:bookmarkStart w:id="109" w:name="_weki95obje4" w:colFirst="0" w:colLast="0"/>
    <w:bookmarkEnd w:id="109"/>
    <w:p w:rsidR="00BF232E" w:rsidRDefault="009316BE">
      <w:pPr>
        <w:pStyle w:val="Heading2"/>
      </w:pPr>
      <w:r>
        <w:fldChar w:fldCharType="begin"/>
      </w:r>
      <w:r>
        <w:instrText>HYPERLINK "https://bullhorn.atlassian.net/browse/BH-85479" \h</w:instrText>
      </w:r>
      <w:r>
        <w:fldChar w:fldCharType="separate"/>
      </w:r>
      <w:r>
        <w:rPr>
          <w:color w:val="1155CC"/>
          <w:u w:val="single"/>
        </w:rPr>
        <w:t>Add Automation Testing for the Association of Entitlements to the User Type over REST</w:t>
      </w:r>
      <w:r>
        <w:rPr>
          <w:color w:val="1155CC"/>
          <w:u w:val="single"/>
        </w:rPr>
        <w:fldChar w:fldCharType="end"/>
      </w:r>
    </w:p>
    <w:p w:rsidR="00BF232E" w:rsidRDefault="009316BE">
      <w:pPr>
        <w:pStyle w:val="Heading2"/>
        <w:rPr>
          <w:color w:val="009BDF"/>
        </w:rPr>
      </w:pPr>
      <w:bookmarkStart w:id="110" w:name="_1ajtyxpsjv4i" w:colFirst="0" w:colLast="0"/>
      <w:bookmarkEnd w:id="110"/>
      <w:r>
        <w:rPr>
          <w:color w:val="009BDF"/>
        </w:rPr>
        <w:t>What’s new?</w:t>
      </w:r>
    </w:p>
    <w:p w:rsidR="00BF232E" w:rsidRDefault="009316BE">
      <w:r>
        <w:t>We’ve added automation testing to the User Type entitlement management over REST functionality.</w:t>
      </w:r>
    </w:p>
    <w:p w:rsidR="00BF232E" w:rsidRDefault="009316BE">
      <w:pPr>
        <w:pStyle w:val="Heading4"/>
      </w:pPr>
      <w:bookmarkStart w:id="111" w:name="_l9p3ljnslc8z" w:colFirst="0" w:colLast="0"/>
      <w:bookmarkEnd w:id="111"/>
      <w:r>
        <w:t>Why does it matter?</w:t>
      </w:r>
    </w:p>
    <w:p w:rsidR="00BF232E" w:rsidRDefault="009316BE">
      <w:r>
        <w:t>This update supports the wider Private Label Attribute management initiative in Kraken. Automation testing ensures that any changes that might affect our code are automatically tested before being pushed to production.</w:t>
      </w:r>
    </w:p>
    <w:p w:rsidR="00BF232E" w:rsidRDefault="009316BE">
      <w:pPr>
        <w:pStyle w:val="Heading4"/>
      </w:pPr>
      <w:bookmarkStart w:id="112" w:name="_czmtddurdhpf" w:colFirst="0" w:colLast="0"/>
      <w:bookmarkEnd w:id="112"/>
      <w:r>
        <w:t>How do I enable this?</w:t>
      </w:r>
    </w:p>
    <w:p w:rsidR="00BF232E" w:rsidRDefault="009316BE">
      <w:r>
        <w:t>The update has already been released and is now natively available.</w:t>
      </w:r>
    </w:p>
    <w:p w:rsidR="00BF232E" w:rsidRDefault="009316BE">
      <w:pPr>
        <w:pStyle w:val="Heading1"/>
      </w:pPr>
      <w:bookmarkStart w:id="113" w:name="_wrr8qtzfuajt" w:colFirst="0" w:colLast="0"/>
      <w:bookmarkEnd w:id="113"/>
      <w:r>
        <w:t>Onboarding 365</w:t>
      </w:r>
    </w:p>
    <w:p w:rsidR="00BF232E" w:rsidRDefault="009316BE" w:rsidP="009316BE">
      <w:pPr>
        <w:pStyle w:val="Heading1"/>
      </w:pPr>
      <w:bookmarkStart w:id="114" w:name="_wyjdmmevyhkq" w:colFirst="0" w:colLast="0"/>
      <w:bookmarkEnd w:id="114"/>
      <w:r>
        <w:t>Resolved Issues</w:t>
      </w:r>
    </w:p>
    <w:p w:rsidR="00BF232E" w:rsidRDefault="009316BE">
      <w:pPr>
        <w:pStyle w:val="Heading2"/>
      </w:pPr>
      <w:bookmarkStart w:id="115" w:name="_702xt12otjng" w:colFirst="0" w:colLast="0"/>
      <w:bookmarkEnd w:id="115"/>
      <w:r>
        <w:t xml:space="preserve">Taxes: </w:t>
      </w:r>
      <w:hyperlink r:id="rId13">
        <w:r>
          <w:rPr>
            <w:color w:val="1155CC"/>
            <w:u w:val="single"/>
          </w:rPr>
          <w:t>Withholding Tax Colorado Mapped Fields</w:t>
        </w:r>
      </w:hyperlink>
    </w:p>
    <w:p w:rsidR="00BF232E" w:rsidRDefault="009316BE">
      <w:r>
        <w:t>An issue was resolved with empty fields in the Colorado DR 0004 Withholding Document by fixing mapping discrepancies.</w:t>
      </w:r>
    </w:p>
    <w:p w:rsidR="00BF232E" w:rsidRDefault="009316BE" w:rsidP="009316BE">
      <w:pPr>
        <w:pStyle w:val="Heading1"/>
      </w:pPr>
      <w:bookmarkStart w:id="116" w:name="_8cn02nnk28di" w:colFirst="0" w:colLast="0"/>
      <w:bookmarkEnd w:id="116"/>
      <w:r>
        <w:t>Onboarding Time and Expense</w:t>
      </w:r>
      <w:bookmarkStart w:id="117" w:name="_lovmlma0fuin" w:colFirst="0" w:colLast="0"/>
      <w:bookmarkEnd w:id="117"/>
    </w:p>
    <w:p w:rsidR="00BF232E" w:rsidRDefault="009316BE" w:rsidP="009316BE">
      <w:pPr>
        <w:pStyle w:val="Heading1"/>
      </w:pPr>
      <w:bookmarkStart w:id="118" w:name="_etnnryi4eowz" w:colFirst="0" w:colLast="0"/>
      <w:bookmarkEnd w:id="118"/>
      <w:r>
        <w:t>Bullhorn Integration</w:t>
      </w:r>
    </w:p>
    <w:bookmarkStart w:id="119" w:name="_7w3icwe3gy2j" w:colFirst="0" w:colLast="0"/>
    <w:bookmarkEnd w:id="119"/>
    <w:p w:rsidR="00BF232E" w:rsidRDefault="009316BE">
      <w:pPr>
        <w:pStyle w:val="Heading2"/>
      </w:pPr>
      <w:r>
        <w:fldChar w:fldCharType="begin"/>
      </w:r>
      <w:r>
        <w:instrText>HYPERLINK "https://bullhorn.atlassian.net/browse/BHOTE-2592" \h</w:instrText>
      </w:r>
      <w:r>
        <w:fldChar w:fldCharType="separate"/>
      </w:r>
      <w:r>
        <w:rPr>
          <w:color w:val="1155CC"/>
          <w:u w:val="single"/>
        </w:rPr>
        <w:t xml:space="preserve">Create Modal for Selecting Default Field Mappings </w:t>
      </w:r>
      <w:r>
        <w:rPr>
          <w:color w:val="1155CC"/>
          <w:u w:val="single"/>
        </w:rPr>
        <w:fldChar w:fldCharType="end"/>
      </w:r>
    </w:p>
    <w:p w:rsidR="00BF232E" w:rsidRDefault="009316BE">
      <w:pPr>
        <w:pStyle w:val="Heading4"/>
      </w:pPr>
      <w:bookmarkStart w:id="120" w:name="_wvo4xcm6hc5g" w:colFirst="0" w:colLast="0"/>
      <w:bookmarkEnd w:id="120"/>
      <w:r>
        <w:t>What’s new?</w:t>
      </w:r>
    </w:p>
    <w:p w:rsidR="00BF232E" w:rsidRDefault="009316BE">
      <w:r>
        <w:t>Administrators can now streamline integration setup with a new default field mapping modal, providing a foundation that can be easily customized based on specific client requirements.</w:t>
      </w:r>
    </w:p>
    <w:p w:rsidR="00BF232E" w:rsidRDefault="009316BE">
      <w:pPr>
        <w:pStyle w:val="Heading4"/>
      </w:pPr>
      <w:bookmarkStart w:id="121" w:name="_fu6zub7ce1bi" w:colFirst="0" w:colLast="0"/>
      <w:bookmarkEnd w:id="121"/>
      <w:r>
        <w:t>Why does it matter?</w:t>
      </w:r>
    </w:p>
    <w:p w:rsidR="00BF232E" w:rsidRDefault="009316BE">
      <w:r>
        <w:t xml:space="preserve">Administrators no longer start with a blank slate and can easily customize the defaults to suit the client’s needs. </w:t>
      </w:r>
    </w:p>
    <w:p w:rsidR="00BF232E" w:rsidRDefault="009316BE">
      <w:pPr>
        <w:pStyle w:val="Heading4"/>
      </w:pPr>
      <w:bookmarkStart w:id="122" w:name="_htllshjovxvm" w:colFirst="0" w:colLast="0"/>
      <w:bookmarkEnd w:id="122"/>
      <w:r>
        <w:t>How do I enable this?</w:t>
      </w:r>
    </w:p>
    <w:p w:rsidR="00BF232E" w:rsidRDefault="009316BE">
      <w:r>
        <w:rPr>
          <w:b/>
        </w:rPr>
        <w:t>Generally Available:</w:t>
      </w:r>
      <w:r>
        <w:t xml:space="preserve"> Contact Bullhorn Professional Services or your Account Manager for enablement details.</w:t>
      </w:r>
    </w:p>
    <w:p w:rsidR="00BF232E" w:rsidRDefault="009316BE" w:rsidP="009316BE">
      <w:pPr>
        <w:pStyle w:val="Heading1"/>
      </w:pPr>
      <w:bookmarkStart w:id="123" w:name="_gz3ilwgic63k" w:colFirst="0" w:colLast="0"/>
      <w:bookmarkEnd w:id="123"/>
      <w:r>
        <w:t>CoreAPI</w:t>
      </w:r>
    </w:p>
    <w:p w:rsidR="00BF232E" w:rsidRDefault="009316BE">
      <w:pPr>
        <w:pStyle w:val="Heading2"/>
      </w:pPr>
      <w:bookmarkStart w:id="124" w:name="_2glw0a6rwkpe" w:colFirst="0" w:colLast="0"/>
      <w:bookmarkEnd w:id="124"/>
      <w:r>
        <w:t>Add Tag Support via API to Forms</w:t>
      </w:r>
    </w:p>
    <w:p w:rsidR="00BF232E" w:rsidRDefault="009316BE">
      <w:pPr>
        <w:pStyle w:val="Heading4"/>
      </w:pPr>
      <w:bookmarkStart w:id="125" w:name="_l7sj78wex78h" w:colFirst="0" w:colLast="0"/>
      <w:bookmarkEnd w:id="125"/>
      <w:r>
        <w:t>What’s new?</w:t>
      </w:r>
    </w:p>
    <w:p w:rsidR="00BF232E" w:rsidRDefault="009316BE">
      <w:r>
        <w:t xml:space="preserve">A new API endpoint has been created to facilitate the assignment of tags to forms.  </w:t>
      </w:r>
    </w:p>
    <w:p w:rsidR="00BF232E" w:rsidRDefault="009316BE">
      <w:r>
        <w:rPr>
          <w:b/>
        </w:rPr>
        <w:t xml:space="preserve">Note: </w:t>
      </w:r>
      <w:r>
        <w:t>This feature is only available through the API and is not available in the user interface.</w:t>
      </w:r>
    </w:p>
    <w:p w:rsidR="00BF232E" w:rsidRDefault="009316BE">
      <w:pPr>
        <w:pStyle w:val="Heading4"/>
      </w:pPr>
      <w:bookmarkStart w:id="126" w:name="_z50hs2e11r96" w:colFirst="0" w:colLast="0"/>
      <w:bookmarkEnd w:id="126"/>
      <w:r>
        <w:t>Why does it matter?</w:t>
      </w:r>
    </w:p>
    <w:p w:rsidR="00BF232E" w:rsidRDefault="009316BE">
      <w:r>
        <w:t>This feature streamlines document management for clearer and more cohesive organization.</w:t>
      </w:r>
    </w:p>
    <w:p w:rsidR="00BF232E" w:rsidRDefault="009316BE">
      <w:pPr>
        <w:pStyle w:val="Heading4"/>
      </w:pPr>
      <w:bookmarkStart w:id="127" w:name="_hqv0rit13z2n" w:colFirst="0" w:colLast="0"/>
      <w:bookmarkEnd w:id="127"/>
      <w:r>
        <w:t>How do I enable this?</w:t>
      </w:r>
    </w:p>
    <w:p w:rsidR="00BF232E" w:rsidRDefault="009316BE">
      <w:r>
        <w:rPr>
          <w:b/>
        </w:rPr>
        <w:t>Generally Available:</w:t>
      </w:r>
      <w:r>
        <w:t xml:space="preserve"> Contact Bullhorn Professional Services or your Account Manager for enablement details.</w:t>
      </w:r>
    </w:p>
    <w:bookmarkStart w:id="128" w:name="_o49zs357qs8o" w:colFirst="0" w:colLast="0"/>
    <w:bookmarkEnd w:id="128"/>
    <w:p w:rsidR="00BF232E" w:rsidRDefault="009316BE">
      <w:pPr>
        <w:pStyle w:val="Heading2"/>
      </w:pPr>
      <w:r>
        <w:fldChar w:fldCharType="begin"/>
      </w:r>
      <w:r>
        <w:instrText>HYPERLINK "https://bullhorn.atlassian.net/browse/BHOTE-2594" \h</w:instrText>
      </w:r>
      <w:r>
        <w:fldChar w:fldCharType="separate"/>
      </w:r>
      <w:r>
        <w:rPr>
          <w:color w:val="1155CC"/>
          <w:u w:val="single"/>
        </w:rPr>
        <w:t>Add Tag Support via API to Packages</w:t>
      </w:r>
      <w:r>
        <w:rPr>
          <w:color w:val="1155CC"/>
          <w:u w:val="single"/>
        </w:rPr>
        <w:fldChar w:fldCharType="end"/>
      </w:r>
    </w:p>
    <w:p w:rsidR="00BF232E" w:rsidRDefault="009316BE">
      <w:pPr>
        <w:pStyle w:val="Heading4"/>
      </w:pPr>
      <w:bookmarkStart w:id="129" w:name="_92vb3pftxlkf" w:colFirst="0" w:colLast="0"/>
      <w:bookmarkEnd w:id="129"/>
      <w:r>
        <w:t>What’s new?</w:t>
      </w:r>
    </w:p>
    <w:p w:rsidR="00BF232E" w:rsidRDefault="009316BE">
      <w:r>
        <w:t xml:space="preserve">A new API endpoint has been created to facilitate the assignment of tags to packages, streamlining document management for clearer and more cohesive organization. </w:t>
      </w:r>
    </w:p>
    <w:p w:rsidR="00BF232E" w:rsidRDefault="009316BE">
      <w:r>
        <w:rPr>
          <w:b/>
        </w:rPr>
        <w:t xml:space="preserve">Note: </w:t>
      </w:r>
      <w:r>
        <w:t>This feature is only available through the API and is not available in the user interface.</w:t>
      </w:r>
    </w:p>
    <w:p w:rsidR="00BF232E" w:rsidRDefault="009316BE">
      <w:pPr>
        <w:pStyle w:val="Heading4"/>
      </w:pPr>
      <w:bookmarkStart w:id="130" w:name="_se06oq2nke99" w:colFirst="0" w:colLast="0"/>
      <w:bookmarkEnd w:id="130"/>
      <w:r>
        <w:t>Why does it matter?</w:t>
      </w:r>
    </w:p>
    <w:p w:rsidR="00BF232E" w:rsidRDefault="009316BE">
      <w:r>
        <w:t>This allows admin users to assign tags to packages via API and help with their document organization.</w:t>
      </w:r>
    </w:p>
    <w:p w:rsidR="00BF232E" w:rsidRDefault="009316BE">
      <w:pPr>
        <w:pStyle w:val="Heading4"/>
      </w:pPr>
      <w:bookmarkStart w:id="131" w:name="_b1wzofjoyfut" w:colFirst="0" w:colLast="0"/>
      <w:bookmarkEnd w:id="131"/>
      <w:r>
        <w:t>How do I enable this?</w:t>
      </w:r>
    </w:p>
    <w:p w:rsidR="00BF232E" w:rsidRDefault="009316BE">
      <w:r>
        <w:rPr>
          <w:b/>
        </w:rPr>
        <w:t xml:space="preserve">Generally Available: </w:t>
      </w:r>
      <w:r>
        <w:t>Contact Bullhorn Professional Services or your Account Manager for enablement details.</w:t>
      </w:r>
    </w:p>
    <w:bookmarkStart w:id="132" w:name="_plhewt2dsxu0" w:colFirst="0" w:colLast="0"/>
    <w:bookmarkEnd w:id="132"/>
    <w:p w:rsidR="00BF232E" w:rsidRDefault="009316BE">
      <w:pPr>
        <w:pStyle w:val="Heading2"/>
      </w:pPr>
      <w:r>
        <w:fldChar w:fldCharType="begin"/>
      </w:r>
      <w:r>
        <w:instrText>HYPERLINK "https://bullhorn.atlassian.net/browse/BHOTE-2596" \h</w:instrText>
      </w:r>
      <w:r>
        <w:fldChar w:fldCharType="separate"/>
      </w:r>
      <w:r>
        <w:rPr>
          <w:color w:val="1155CC"/>
          <w:u w:val="single"/>
        </w:rPr>
        <w:t xml:space="preserve">Retrieve All Tags via API Related to a Specific Form </w:t>
      </w:r>
      <w:r>
        <w:rPr>
          <w:color w:val="1155CC"/>
          <w:u w:val="single"/>
        </w:rPr>
        <w:fldChar w:fldCharType="end"/>
      </w:r>
    </w:p>
    <w:p w:rsidR="00BF232E" w:rsidRDefault="009316BE">
      <w:pPr>
        <w:pStyle w:val="Heading4"/>
      </w:pPr>
      <w:bookmarkStart w:id="133" w:name="_j7jrb42ijnvt" w:colFirst="0" w:colLast="0"/>
      <w:bookmarkEnd w:id="133"/>
      <w:r>
        <w:t>What’s new?</w:t>
      </w:r>
    </w:p>
    <w:p w:rsidR="00BF232E" w:rsidRDefault="009316BE">
      <w:r>
        <w:t xml:space="preserve">A new API endpoint has been introduced allowing administrators to retrieve tags associated with a specific form, enhancing document organization visibility. </w:t>
      </w:r>
    </w:p>
    <w:p w:rsidR="00BF232E" w:rsidRDefault="009316BE">
      <w:r>
        <w:rPr>
          <w:b/>
        </w:rPr>
        <w:t xml:space="preserve">Note: </w:t>
      </w:r>
      <w:r>
        <w:t>This feature is only available through the API and is not available in the user interface.</w:t>
      </w:r>
    </w:p>
    <w:p w:rsidR="00BF232E" w:rsidRDefault="009316BE">
      <w:pPr>
        <w:pStyle w:val="Heading4"/>
      </w:pPr>
      <w:bookmarkStart w:id="134" w:name="_lpgojz3oo1el" w:colFirst="0" w:colLast="0"/>
      <w:bookmarkEnd w:id="134"/>
      <w:r>
        <w:t>Why does it matter?</w:t>
      </w:r>
    </w:p>
    <w:p w:rsidR="00BF232E" w:rsidRDefault="009316BE">
      <w:r>
        <w:t>By using tags, administrators can better organize their documents.</w:t>
      </w:r>
    </w:p>
    <w:p w:rsidR="00BF232E" w:rsidRDefault="009316BE">
      <w:pPr>
        <w:pStyle w:val="Heading4"/>
      </w:pPr>
      <w:bookmarkStart w:id="135" w:name="_1u8o7oq6v0l8" w:colFirst="0" w:colLast="0"/>
      <w:bookmarkEnd w:id="135"/>
      <w:r>
        <w:t>How do I enable this?</w:t>
      </w:r>
    </w:p>
    <w:p w:rsidR="00BF232E" w:rsidRDefault="009316BE">
      <w:r>
        <w:rPr>
          <w:b/>
        </w:rPr>
        <w:t>Generally Available:</w:t>
      </w:r>
      <w:r>
        <w:t xml:space="preserve"> Contact Bullhorn Professional Services or your Account Manager for enablement details.</w:t>
      </w:r>
    </w:p>
    <w:bookmarkStart w:id="136" w:name="_nmm09f845epr" w:colFirst="0" w:colLast="0"/>
    <w:bookmarkEnd w:id="136"/>
    <w:p w:rsidR="00BF232E" w:rsidRDefault="009316BE">
      <w:pPr>
        <w:pStyle w:val="Heading2"/>
      </w:pPr>
      <w:r>
        <w:fldChar w:fldCharType="begin"/>
      </w:r>
      <w:r>
        <w:instrText>HYPERLINK "https://bullhorn.atlassian.net/browse/BHOTE-2597" \h</w:instrText>
      </w:r>
      <w:r>
        <w:fldChar w:fldCharType="separate"/>
      </w:r>
      <w:r>
        <w:rPr>
          <w:color w:val="1155CC"/>
          <w:u w:val="single"/>
        </w:rPr>
        <w:t>Retrieve All Tags via API Related to a Specific Package</w:t>
      </w:r>
      <w:r>
        <w:rPr>
          <w:color w:val="1155CC"/>
          <w:u w:val="single"/>
        </w:rPr>
        <w:fldChar w:fldCharType="end"/>
      </w:r>
    </w:p>
    <w:p w:rsidR="00BF232E" w:rsidRDefault="009316BE">
      <w:pPr>
        <w:pStyle w:val="Heading4"/>
      </w:pPr>
      <w:bookmarkStart w:id="137" w:name="_20ltyyf9brog" w:colFirst="0" w:colLast="0"/>
      <w:bookmarkEnd w:id="137"/>
      <w:r>
        <w:t>What’s new?</w:t>
      </w:r>
    </w:p>
    <w:p w:rsidR="00BF232E" w:rsidRDefault="009316BE">
      <w:r>
        <w:t xml:space="preserve">A new API endpoint has been added that will allow users with admin rights to retrieve tags associated with specific packages via API. </w:t>
      </w:r>
    </w:p>
    <w:p w:rsidR="00BF232E" w:rsidRDefault="009316BE">
      <w:r>
        <w:rPr>
          <w:b/>
        </w:rPr>
        <w:t xml:space="preserve">Note: </w:t>
      </w:r>
      <w:r>
        <w:t>This feature is only available through the API and is not available in the user interface.</w:t>
      </w:r>
    </w:p>
    <w:p w:rsidR="00BF232E" w:rsidRDefault="009316BE">
      <w:pPr>
        <w:pStyle w:val="Heading4"/>
      </w:pPr>
      <w:bookmarkStart w:id="138" w:name="_3wdvh18eurrz" w:colFirst="0" w:colLast="0"/>
      <w:bookmarkEnd w:id="138"/>
      <w:r>
        <w:t>Why does it matter?</w:t>
      </w:r>
    </w:p>
    <w:p w:rsidR="00BF232E" w:rsidRDefault="009316BE">
      <w:r>
        <w:t>This feature enhances the document organization visibility for admin users to better understand how a group of documents is organized.</w:t>
      </w:r>
    </w:p>
    <w:p w:rsidR="00BF232E" w:rsidRDefault="009316BE">
      <w:pPr>
        <w:pStyle w:val="Heading4"/>
      </w:pPr>
      <w:bookmarkStart w:id="139" w:name="_jpu9j19zessy" w:colFirst="0" w:colLast="0"/>
      <w:bookmarkEnd w:id="139"/>
      <w:r>
        <w:t>How do I enable this?</w:t>
      </w:r>
    </w:p>
    <w:p w:rsidR="00BF232E" w:rsidRDefault="009316BE">
      <w:r>
        <w:rPr>
          <w:b/>
        </w:rPr>
        <w:t xml:space="preserve">Generally Available: </w:t>
      </w:r>
      <w:r>
        <w:t>Contact Bullhorn Professional Services or your Account Manager for enablement details. This feature is not available in the user interface.</w:t>
      </w:r>
    </w:p>
    <w:bookmarkStart w:id="140" w:name="_1266aoolrvi1" w:colFirst="0" w:colLast="0"/>
    <w:bookmarkEnd w:id="140"/>
    <w:p w:rsidR="00BF232E" w:rsidRDefault="009316BE">
      <w:pPr>
        <w:pStyle w:val="Heading2"/>
        <w:keepNext w:val="0"/>
        <w:keepLines w:val="0"/>
        <w:shd w:val="clear" w:color="auto" w:fill="FFFFFF"/>
        <w:spacing w:after="0" w:line="280" w:lineRule="auto"/>
      </w:pPr>
      <w:r>
        <w:fldChar w:fldCharType="begin"/>
      </w:r>
      <w:r>
        <w:instrText>HYPERLINK "https://bullhorn.atlassian.net/browse/BHOTE-2599" \h</w:instrText>
      </w:r>
      <w:r>
        <w:fldChar w:fldCharType="separate"/>
      </w:r>
      <w:r>
        <w:rPr>
          <w:color w:val="1155CC"/>
          <w:u w:val="single"/>
        </w:rPr>
        <w:t>Retrieve Packages that are Associated with a Specific Tag</w:t>
      </w:r>
      <w:r>
        <w:rPr>
          <w:color w:val="1155CC"/>
          <w:u w:val="single"/>
        </w:rPr>
        <w:fldChar w:fldCharType="end"/>
      </w:r>
    </w:p>
    <w:p w:rsidR="00BF232E" w:rsidRDefault="009316BE">
      <w:pPr>
        <w:pStyle w:val="Heading4"/>
        <w:shd w:val="clear" w:color="auto" w:fill="FFFFFF"/>
        <w:spacing w:after="0" w:line="280" w:lineRule="auto"/>
      </w:pPr>
      <w:bookmarkStart w:id="141" w:name="_2bftiabe7dps" w:colFirst="0" w:colLast="0"/>
      <w:bookmarkEnd w:id="141"/>
      <w:r>
        <w:t>What’s new?</w:t>
      </w:r>
    </w:p>
    <w:p w:rsidR="00BF232E" w:rsidRDefault="009316BE">
      <w:pPr>
        <w:shd w:val="clear" w:color="auto" w:fill="FFFFFF"/>
        <w:spacing w:after="0" w:line="280" w:lineRule="auto"/>
      </w:pPr>
      <w:r>
        <w:t xml:space="preserve">A new API endpoint has been added to allow administrators to retrieve packages based on tags.  </w:t>
      </w:r>
    </w:p>
    <w:p w:rsidR="00BF232E" w:rsidRDefault="009316BE">
      <w:r>
        <w:rPr>
          <w:b/>
        </w:rPr>
        <w:t xml:space="preserve">Note: </w:t>
      </w:r>
      <w:r>
        <w:t>This feature is only available through the API and is not available in the user interface.</w:t>
      </w:r>
    </w:p>
    <w:p w:rsidR="00BF232E" w:rsidRDefault="009316BE">
      <w:pPr>
        <w:pStyle w:val="Heading4"/>
        <w:shd w:val="clear" w:color="auto" w:fill="FFFFFF"/>
        <w:spacing w:after="0" w:line="280" w:lineRule="auto"/>
      </w:pPr>
      <w:bookmarkStart w:id="142" w:name="_thx2n27cuzm0" w:colFirst="0" w:colLast="0"/>
      <w:bookmarkEnd w:id="142"/>
      <w:r>
        <w:t>Why does it matter?</w:t>
      </w:r>
    </w:p>
    <w:p w:rsidR="00BF232E" w:rsidRDefault="009316BE">
      <w:r>
        <w:t>This streamlined package management provides improved efficiency.</w:t>
      </w:r>
    </w:p>
    <w:p w:rsidR="00BF232E" w:rsidRDefault="009316BE">
      <w:pPr>
        <w:pStyle w:val="Heading4"/>
        <w:shd w:val="clear" w:color="auto" w:fill="FFFFFF"/>
        <w:spacing w:after="0" w:line="280" w:lineRule="auto"/>
      </w:pPr>
      <w:bookmarkStart w:id="143" w:name="_yglfi05jmdxp" w:colFirst="0" w:colLast="0"/>
      <w:bookmarkEnd w:id="143"/>
      <w:r>
        <w:t>How do I enable this?</w:t>
      </w:r>
    </w:p>
    <w:p w:rsidR="00BF232E" w:rsidRDefault="009316BE">
      <w:r>
        <w:rPr>
          <w:b/>
        </w:rPr>
        <w:t xml:space="preserve">Generally Available: </w:t>
      </w:r>
      <w:r>
        <w:t>Contact Bullhorn Professional Services or your Account Manager for enablement details.</w:t>
      </w:r>
    </w:p>
    <w:bookmarkStart w:id="144" w:name="_civoxdn6tkqa" w:colFirst="0" w:colLast="0"/>
    <w:bookmarkEnd w:id="144"/>
    <w:p w:rsidR="00BF232E" w:rsidRDefault="009316BE">
      <w:pPr>
        <w:pStyle w:val="Heading2"/>
        <w:keepNext w:val="0"/>
        <w:keepLines w:val="0"/>
        <w:shd w:val="clear" w:color="auto" w:fill="FFFFFF"/>
        <w:spacing w:after="0" w:line="280" w:lineRule="auto"/>
      </w:pPr>
      <w:r>
        <w:fldChar w:fldCharType="begin"/>
      </w:r>
      <w:r>
        <w:instrText>HYPERLINK "https://bullhorn.atlassian.net/browse/BHOTE-2780" \h</w:instrText>
      </w:r>
      <w:r>
        <w:fldChar w:fldCharType="separate"/>
      </w:r>
      <w:r>
        <w:rPr>
          <w:color w:val="1155CC"/>
          <w:u w:val="single"/>
        </w:rPr>
        <w:t>Search for Tag by name (Value)</w:t>
      </w:r>
      <w:r>
        <w:rPr>
          <w:color w:val="1155CC"/>
          <w:u w:val="single"/>
        </w:rPr>
        <w:fldChar w:fldCharType="end"/>
      </w:r>
    </w:p>
    <w:p w:rsidR="00BF232E" w:rsidRDefault="009316BE">
      <w:pPr>
        <w:pStyle w:val="Heading4"/>
      </w:pPr>
      <w:bookmarkStart w:id="145" w:name="_8nnae1cbm156" w:colFirst="0" w:colLast="0"/>
      <w:bookmarkEnd w:id="145"/>
      <w:r>
        <w:t>What’s new?</w:t>
      </w:r>
    </w:p>
    <w:p w:rsidR="00BF232E" w:rsidRDefault="009316BE">
      <w:r>
        <w:t xml:space="preserve">A new API endpoint has been created to facilitate searching for tags. </w:t>
      </w:r>
    </w:p>
    <w:p w:rsidR="00BF232E" w:rsidRDefault="009316BE">
      <w:r>
        <w:rPr>
          <w:b/>
        </w:rPr>
        <w:t xml:space="preserve">Note: </w:t>
      </w:r>
      <w:r>
        <w:t>This feature is only available through the API and is not available in the user interface.</w:t>
      </w:r>
    </w:p>
    <w:p w:rsidR="00BF232E" w:rsidRDefault="009316BE">
      <w:pPr>
        <w:pStyle w:val="Heading4"/>
      </w:pPr>
      <w:bookmarkStart w:id="146" w:name="_7y7i1t2li1sy" w:colFirst="0" w:colLast="0"/>
      <w:bookmarkEnd w:id="146"/>
      <w:r>
        <w:t>Why does it matter?</w:t>
      </w:r>
    </w:p>
    <w:p w:rsidR="00BF232E" w:rsidRDefault="009316BE">
      <w:r>
        <w:t xml:space="preserve">This feature allows admin users to search for tags by their name via API. </w:t>
      </w:r>
    </w:p>
    <w:p w:rsidR="00BF232E" w:rsidRDefault="009316BE">
      <w:pPr>
        <w:pStyle w:val="Heading4"/>
      </w:pPr>
      <w:bookmarkStart w:id="147" w:name="_pehsgn147v3y" w:colFirst="0" w:colLast="0"/>
      <w:bookmarkEnd w:id="147"/>
      <w:r>
        <w:t>How do I enable this?</w:t>
      </w:r>
    </w:p>
    <w:p w:rsidR="00BF232E" w:rsidRDefault="009316BE">
      <w:r>
        <w:rPr>
          <w:b/>
        </w:rPr>
        <w:t>Generally Available:</w:t>
      </w:r>
      <w:r>
        <w:t xml:space="preserve"> Contact Bullhorn Professional Services or your Account Manager for enablement details.</w:t>
      </w:r>
    </w:p>
    <w:p w:rsidR="00BF232E" w:rsidRDefault="009316BE" w:rsidP="009316BE">
      <w:pPr>
        <w:pStyle w:val="Heading1"/>
      </w:pPr>
      <w:bookmarkStart w:id="148" w:name="_a8pzumge9ddv" w:colFirst="0" w:colLast="0"/>
      <w:bookmarkEnd w:id="148"/>
      <w:r>
        <w:t>Resolved Issues</w:t>
      </w:r>
    </w:p>
    <w:p w:rsidR="00BF232E" w:rsidRDefault="009316BE">
      <w:pPr>
        <w:pStyle w:val="Heading2"/>
      </w:pPr>
      <w:bookmarkStart w:id="149" w:name="_zfd6ile6jq21" w:colFirst="0" w:colLast="0"/>
      <w:bookmarkEnd w:id="149"/>
      <w:r>
        <w:t xml:space="preserve">E-Verify: </w:t>
      </w:r>
      <w:hyperlink r:id="rId14">
        <w:r>
          <w:rPr>
            <w:color w:val="1155CC"/>
            <w:u w:val="single"/>
          </w:rPr>
          <w:t>AbleVerify - Update First and Last Name Validation</w:t>
        </w:r>
      </w:hyperlink>
    </w:p>
    <w:p w:rsidR="00BF232E" w:rsidRDefault="009316BE">
      <w:r>
        <w:t xml:space="preserve">AbleVerify validation of first names and last names is now aligned with E-Verify’s interface control agreement. </w:t>
      </w:r>
    </w:p>
    <w:p w:rsidR="00BF232E" w:rsidRDefault="009316BE">
      <w:pPr>
        <w:pStyle w:val="Heading2"/>
      </w:pPr>
      <w:bookmarkStart w:id="150" w:name="_rxbyo2ubcb5g" w:colFirst="0" w:colLast="0"/>
      <w:bookmarkEnd w:id="150"/>
      <w:r>
        <w:t xml:space="preserve">E-Verify: </w:t>
      </w:r>
      <w:hyperlink r:id="rId15">
        <w:r>
          <w:rPr>
            <w:color w:val="1155CC"/>
            <w:u w:val="single"/>
          </w:rPr>
          <w:t>E-Verify Case Notification</w:t>
        </w:r>
      </w:hyperlink>
    </w:p>
    <w:p w:rsidR="00BF232E" w:rsidRDefault="009316BE">
      <w:r>
        <w:t>E-Verify case notifications are now being sent to the correct database. Previously, a notification was incorrectly sent to a user in the U.S. Production database instead of the intended user in the Volt database.</w:t>
      </w:r>
    </w:p>
    <w:p w:rsidR="00BF232E" w:rsidRDefault="009316BE">
      <w:pPr>
        <w:pStyle w:val="Heading2"/>
      </w:pPr>
      <w:bookmarkStart w:id="151" w:name="_ynwt2up56neg" w:colFirst="0" w:colLast="0"/>
      <w:bookmarkEnd w:id="151"/>
      <w:r>
        <w:t xml:space="preserve">Forms: </w:t>
      </w:r>
      <w:hyperlink r:id="rId16">
        <w:r>
          <w:rPr>
            <w:color w:val="1155CC"/>
            <w:u w:val="single"/>
          </w:rPr>
          <w:t xml:space="preserve">Super User Experience - Form Manager </w:t>
        </w:r>
      </w:hyperlink>
    </w:p>
    <w:p w:rsidR="00BF232E" w:rsidRDefault="009316BE">
      <w:r>
        <w:t>Validation errors with custom form fields when using the "Enable V2 Form Manager Experience" configuration were resolved, enabling seamless configuration for client-facing teams.</w:t>
      </w:r>
    </w:p>
    <w:p w:rsidR="00BF232E" w:rsidRDefault="009316BE">
      <w:pPr>
        <w:pStyle w:val="Heading2"/>
      </w:pPr>
      <w:bookmarkStart w:id="152" w:name="_fk6ocuqwf63r" w:colFirst="0" w:colLast="0"/>
      <w:bookmarkEnd w:id="152"/>
      <w:r>
        <w:t xml:space="preserve">I-9: </w:t>
      </w:r>
      <w:hyperlink r:id="rId17">
        <w:r>
          <w:rPr>
            <w:color w:val="1155CC"/>
            <w:u w:val="single"/>
          </w:rPr>
          <w:t>Link in “Applicant Assign” Reminder Texts</w:t>
        </w:r>
      </w:hyperlink>
    </w:p>
    <w:p w:rsidR="00BF232E" w:rsidRDefault="009316BE">
      <w:r>
        <w:t>Authorized representatives can now access Section 2 of the candidate’s I-9 from all notifications they receive. Previously, authorized representatives could only open links sent in the original notification message and reminder messages had links that did not work.</w:t>
      </w:r>
    </w:p>
    <w:p w:rsidR="00BF232E" w:rsidRDefault="009316BE">
      <w:pPr>
        <w:pStyle w:val="Heading2"/>
      </w:pPr>
      <w:bookmarkStart w:id="153" w:name="_h6r6zvoewixn" w:colFirst="0" w:colLast="0"/>
      <w:bookmarkEnd w:id="153"/>
      <w:r>
        <w:t xml:space="preserve">Emails: </w:t>
      </w:r>
      <w:hyperlink r:id="rId18">
        <w:r>
          <w:rPr>
            <w:color w:val="1155CC"/>
            <w:u w:val="single"/>
          </w:rPr>
          <w:t>Forgot Password Reset Email Branding</w:t>
        </w:r>
      </w:hyperlink>
    </w:p>
    <w:p w:rsidR="00BF232E" w:rsidRDefault="009316BE">
      <w:r>
        <w:t xml:space="preserve">WFM password reset emails now contain the correct branding and have clear URLs to provide a more trustworthy user experience.  Previously, the branding and URLs were not respected. </w:t>
      </w:r>
    </w:p>
    <w:p w:rsidR="00BF232E" w:rsidRDefault="009316BE">
      <w:pPr>
        <w:pStyle w:val="Heading1"/>
      </w:pPr>
      <w:bookmarkStart w:id="154" w:name="_ppbbrardy26a" w:colFirst="0" w:colLast="0"/>
      <w:bookmarkEnd w:id="154"/>
      <w:r>
        <w:t>Pay &amp; Bill</w:t>
      </w:r>
    </w:p>
    <w:p w:rsidR="00BF232E" w:rsidRDefault="009316BE" w:rsidP="009316BE">
      <w:pPr>
        <w:pStyle w:val="Heading1"/>
      </w:pPr>
      <w:bookmarkStart w:id="155" w:name="_6ifpmboswvrx" w:colFirst="0" w:colLast="0"/>
      <w:bookmarkEnd w:id="155"/>
      <w:r>
        <w:t>Time and Labor</w:t>
      </w:r>
    </w:p>
    <w:bookmarkStart w:id="156" w:name="_wl4ackff4h7v" w:colFirst="0" w:colLast="0"/>
    <w:bookmarkEnd w:id="156"/>
    <w:p w:rsidR="00BF232E" w:rsidRDefault="009316BE">
      <w:pPr>
        <w:pStyle w:val="Heading2"/>
      </w:pPr>
      <w:r>
        <w:fldChar w:fldCharType="begin"/>
      </w:r>
      <w:r>
        <w:instrText>HYPERLINK "https://bullhorn.atlassian.net/browse/BH-84187" \h</w:instrText>
      </w:r>
      <w:r>
        <w:fldChar w:fldCharType="separate"/>
      </w:r>
      <w:r>
        <w:rPr>
          <w:color w:val="1155CC"/>
          <w:u w:val="single"/>
        </w:rPr>
        <w:t>Allow Use of Branch Field on Timesheet List View</w:t>
      </w:r>
      <w:r>
        <w:rPr>
          <w:color w:val="1155CC"/>
          <w:u w:val="single"/>
        </w:rPr>
        <w:fldChar w:fldCharType="end"/>
      </w:r>
    </w:p>
    <w:p w:rsidR="00BF232E" w:rsidRDefault="009316BE">
      <w:pPr>
        <w:pStyle w:val="Heading4"/>
        <w:shd w:val="clear" w:color="auto" w:fill="FFFFFF"/>
        <w:spacing w:after="0" w:line="411" w:lineRule="auto"/>
      </w:pPr>
      <w:bookmarkStart w:id="157" w:name="_umonw5txibjd" w:colFirst="0" w:colLast="0"/>
      <w:bookmarkEnd w:id="157"/>
      <w:r>
        <w:t>What’s new?</w:t>
      </w:r>
    </w:p>
    <w:p w:rsidR="00BF232E" w:rsidRDefault="009316BE">
      <w:r>
        <w:t xml:space="preserve">The </w:t>
      </w:r>
      <w:r>
        <w:rPr>
          <w:i/>
        </w:rPr>
        <w:t>Branch</w:t>
      </w:r>
      <w:r>
        <w:t xml:space="preserve"> field is now available on the Timesheet list view.</w:t>
      </w:r>
    </w:p>
    <w:p w:rsidR="00BF232E" w:rsidRDefault="009316BE">
      <w:pPr>
        <w:pStyle w:val="Heading4"/>
        <w:shd w:val="clear" w:color="auto" w:fill="FFFFFF"/>
        <w:spacing w:before="180" w:after="0" w:line="411" w:lineRule="auto"/>
      </w:pPr>
      <w:bookmarkStart w:id="158" w:name="_2ud5lv6wuso9" w:colFirst="0" w:colLast="0"/>
      <w:bookmarkEnd w:id="158"/>
      <w:r>
        <w:t>Why does it matter?</w:t>
      </w:r>
    </w:p>
    <w:p w:rsidR="00BF232E" w:rsidRDefault="009316BE">
      <w:r>
        <w:t xml:space="preserve">You can now filter and sort on the Timesheet list view by the </w:t>
      </w:r>
      <w:r>
        <w:rPr>
          <w:i/>
        </w:rPr>
        <w:t>Branch</w:t>
      </w:r>
      <w:r>
        <w:t xml:space="preserve"> field. This also allows Saved Searches to be created for each Branch.</w:t>
      </w:r>
    </w:p>
    <w:p w:rsidR="00BF232E" w:rsidRDefault="009316BE">
      <w:pPr>
        <w:pStyle w:val="Heading4"/>
        <w:shd w:val="clear" w:color="auto" w:fill="FFFFFF"/>
        <w:spacing w:before="180" w:after="0" w:line="411" w:lineRule="auto"/>
      </w:pPr>
      <w:bookmarkStart w:id="159" w:name="_ktt9kwagql72" w:colFirst="0" w:colLast="0"/>
      <w:bookmarkEnd w:id="159"/>
      <w:r>
        <w:t>How do I enable this?</w:t>
      </w:r>
    </w:p>
    <w:p w:rsidR="00BF232E" w:rsidRDefault="009316BE">
      <w:r>
        <w:t>This feature is enabled by default.</w:t>
      </w:r>
    </w:p>
    <w:bookmarkStart w:id="160" w:name="_ck2t1ess4bu7" w:colFirst="0" w:colLast="0"/>
    <w:bookmarkEnd w:id="160"/>
    <w:p w:rsidR="00BF232E" w:rsidRDefault="009316BE">
      <w:pPr>
        <w:pStyle w:val="Heading2"/>
      </w:pPr>
      <w:r>
        <w:fldChar w:fldCharType="begin"/>
      </w:r>
      <w:r>
        <w:instrText>HYPERLINK "https://bullhorn.atlassian.net/browse/BH-85045" \h</w:instrText>
      </w:r>
      <w:r>
        <w:fldChar w:fldCharType="separate"/>
      </w:r>
      <w:r>
        <w:rPr>
          <w:color w:val="1155CC"/>
          <w:u w:val="single"/>
        </w:rPr>
        <w:t>Time and Labor Engine Simplification</w:t>
      </w:r>
      <w:r>
        <w:rPr>
          <w:color w:val="1155CC"/>
          <w:u w:val="single"/>
        </w:rPr>
        <w:fldChar w:fldCharType="end"/>
      </w:r>
    </w:p>
    <w:p w:rsidR="00BF232E" w:rsidRDefault="009316BE">
      <w:pPr>
        <w:pStyle w:val="Heading4"/>
      </w:pPr>
      <w:bookmarkStart w:id="161" w:name="_6lqdlaly2nxm" w:colFirst="0" w:colLast="0"/>
      <w:bookmarkEnd w:id="161"/>
      <w:r>
        <w:t>What’s new?</w:t>
      </w:r>
    </w:p>
    <w:p w:rsidR="00BF232E" w:rsidRDefault="009316BE">
      <w:r>
        <w:t>The Time and Labor Engine has been simplified. Tasks that were previously asynchronous now happen synchronously which will result in reduced time to complete processing. There is no difference in processed time.</w:t>
      </w:r>
    </w:p>
    <w:p w:rsidR="00BF232E" w:rsidRDefault="009316BE">
      <w:pPr>
        <w:pStyle w:val="Heading4"/>
      </w:pPr>
      <w:bookmarkStart w:id="162" w:name="_e4o17m7yx40d" w:colFirst="0" w:colLast="0"/>
      <w:bookmarkEnd w:id="162"/>
      <w:r>
        <w:t>Why does it matter?</w:t>
      </w:r>
    </w:p>
    <w:p w:rsidR="00BF232E" w:rsidRDefault="009316BE">
      <w:r>
        <w:t>This simplification unlocks the ability to deliver advanced features like Timesheet Adjustments within the ATS.</w:t>
      </w:r>
    </w:p>
    <w:p w:rsidR="00BF232E" w:rsidRDefault="009316BE">
      <w:pPr>
        <w:pStyle w:val="Heading4"/>
      </w:pPr>
      <w:bookmarkStart w:id="163" w:name="_4cxalmoq29vh" w:colFirst="0" w:colLast="0"/>
      <w:bookmarkEnd w:id="163"/>
      <w:r>
        <w:t>How do I enable this?</w:t>
      </w:r>
    </w:p>
    <w:p w:rsidR="00BF232E" w:rsidRDefault="009316BE">
      <w:r>
        <w:t>This feature is enabled by default.</w:t>
      </w:r>
    </w:p>
    <w:bookmarkStart w:id="164" w:name="_z83n2ra4m37m" w:colFirst="0" w:colLast="0"/>
    <w:bookmarkEnd w:id="164"/>
    <w:p w:rsidR="00BF232E" w:rsidRDefault="009316BE">
      <w:pPr>
        <w:pStyle w:val="Heading2"/>
        <w:keepNext w:val="0"/>
        <w:keepLines w:val="0"/>
        <w:shd w:val="clear" w:color="auto" w:fill="FFFFFF"/>
        <w:spacing w:after="0" w:line="280" w:lineRule="auto"/>
      </w:pPr>
      <w:r>
        <w:fldChar w:fldCharType="begin"/>
      </w:r>
      <w:r>
        <w:instrText>HYPERLINK "https://bullhorn.atlassian.net/browse/BH-84581" \h</w:instrText>
      </w:r>
      <w:r>
        <w:fldChar w:fldCharType="separate"/>
      </w:r>
      <w:r>
        <w:rPr>
          <w:color w:val="1155CC"/>
          <w:u w:val="single"/>
        </w:rPr>
        <w:t>Time and Labor Rule Priority API</w:t>
      </w:r>
      <w:r>
        <w:rPr>
          <w:color w:val="1155CC"/>
          <w:u w:val="single"/>
        </w:rPr>
        <w:fldChar w:fldCharType="end"/>
      </w:r>
    </w:p>
    <w:p w:rsidR="00BF232E" w:rsidRDefault="009316BE">
      <w:pPr>
        <w:pStyle w:val="Heading4"/>
      </w:pPr>
      <w:bookmarkStart w:id="165" w:name="_z0xw5433lq9k" w:colFirst="0" w:colLast="0"/>
      <w:bookmarkEnd w:id="165"/>
      <w:r>
        <w:t>What’s new?</w:t>
      </w:r>
    </w:p>
    <w:p w:rsidR="00BF232E" w:rsidRDefault="009316BE">
      <w:r>
        <w:t>Time and Labor Rules can be reordered via a new API by changing their priorities.</w:t>
      </w:r>
    </w:p>
    <w:p w:rsidR="00BF232E" w:rsidRDefault="009316BE">
      <w:pPr>
        <w:pStyle w:val="Heading4"/>
      </w:pPr>
      <w:bookmarkStart w:id="166" w:name="_hcnslp399yr4" w:colFirst="0" w:colLast="0"/>
      <w:bookmarkEnd w:id="166"/>
      <w:r>
        <w:t>Why does it matter?</w:t>
      </w:r>
    </w:p>
    <w:p w:rsidR="00BF232E" w:rsidRDefault="009316BE">
      <w:r>
        <w:t>This update allows Bullhorn to support unique use cases by individual client.</w:t>
      </w:r>
    </w:p>
    <w:p w:rsidR="00BF232E" w:rsidRDefault="009316BE">
      <w:pPr>
        <w:pStyle w:val="Heading4"/>
      </w:pPr>
      <w:bookmarkStart w:id="167" w:name="_he3ktqeeios9" w:colFirst="0" w:colLast="0"/>
      <w:bookmarkEnd w:id="167"/>
      <w:r>
        <w:t>How do I enable this?</w:t>
      </w:r>
    </w:p>
    <w:p w:rsidR="00BF232E" w:rsidRDefault="009316BE">
      <w:r>
        <w:t>Request a change by reaching out to Bullhorn Support.</w:t>
      </w:r>
    </w:p>
    <w:bookmarkStart w:id="168" w:name="_b1y8p53vud1s" w:colFirst="0" w:colLast="0"/>
    <w:bookmarkEnd w:id="168"/>
    <w:p w:rsidR="00BF232E" w:rsidRDefault="009316BE">
      <w:pPr>
        <w:pStyle w:val="Heading2"/>
        <w:keepNext w:val="0"/>
        <w:keepLines w:val="0"/>
        <w:shd w:val="clear" w:color="auto" w:fill="FFFFFF"/>
        <w:spacing w:after="0" w:line="280" w:lineRule="auto"/>
      </w:pPr>
      <w:r>
        <w:fldChar w:fldCharType="begin"/>
      </w:r>
      <w:r>
        <w:instrText>HYPERLINK "https://bullhorn.atlassian.net/browse/BH-85183" \h</w:instrText>
      </w:r>
      <w:r>
        <w:fldChar w:fldCharType="separate"/>
      </w:r>
      <w:r>
        <w:rPr>
          <w:color w:val="1155CC"/>
          <w:u w:val="single"/>
        </w:rPr>
        <w:t>Ignore Negligible Quantity Adjustments (Billing Sync)</w:t>
      </w:r>
      <w:r>
        <w:rPr>
          <w:color w:val="1155CC"/>
          <w:u w:val="single"/>
        </w:rPr>
        <w:fldChar w:fldCharType="end"/>
      </w:r>
    </w:p>
    <w:p w:rsidR="00BF232E" w:rsidRDefault="009316BE">
      <w:pPr>
        <w:pStyle w:val="Heading4"/>
      </w:pPr>
      <w:bookmarkStart w:id="169" w:name="_vzeweyrmle82" w:colFirst="0" w:colLast="0"/>
      <w:bookmarkEnd w:id="169"/>
      <w:r>
        <w:t>What’s new?</w:t>
      </w:r>
    </w:p>
    <w:p w:rsidR="00BF232E" w:rsidRDefault="009316BE">
      <w:r>
        <w:t>When adjustments result in transactions less than 1 cent or .01 hours, such quantities will be considered “negligible” and therefore ignored. These types of transactions often result from processing holiday rules or shift pricing.</w:t>
      </w:r>
    </w:p>
    <w:p w:rsidR="00BF232E" w:rsidRDefault="009316BE">
      <w:pPr>
        <w:pStyle w:val="Heading4"/>
      </w:pPr>
      <w:bookmarkStart w:id="170" w:name="_7nru5elss3ot" w:colFirst="0" w:colLast="0"/>
      <w:bookmarkEnd w:id="170"/>
      <w:r>
        <w:t>Why does it matter?</w:t>
      </w:r>
    </w:p>
    <w:p w:rsidR="00BF232E" w:rsidRDefault="009316BE">
      <w:r>
        <w:t>This change results in cleaner data and reduced risk for performance issues.</w:t>
      </w:r>
    </w:p>
    <w:p w:rsidR="00BF232E" w:rsidRDefault="009316BE">
      <w:pPr>
        <w:pStyle w:val="Heading4"/>
      </w:pPr>
      <w:bookmarkStart w:id="171" w:name="_glmh8jkcpj9z" w:colFirst="0" w:colLast="0"/>
      <w:bookmarkEnd w:id="171"/>
      <w:r>
        <w:t>How do I enable this?</w:t>
      </w:r>
    </w:p>
    <w:p w:rsidR="00BF232E" w:rsidRDefault="009316BE">
      <w:r>
        <w:t>This feature is enabled by default.</w:t>
      </w:r>
    </w:p>
    <w:bookmarkStart w:id="172" w:name="_kw28mr9wbmvh" w:colFirst="0" w:colLast="0"/>
    <w:bookmarkEnd w:id="172"/>
    <w:p w:rsidR="00BF232E" w:rsidRDefault="009316BE">
      <w:pPr>
        <w:pStyle w:val="Heading2"/>
        <w:keepNext w:val="0"/>
        <w:keepLines w:val="0"/>
        <w:shd w:val="clear" w:color="auto" w:fill="FFFFFF"/>
        <w:spacing w:after="0" w:line="280" w:lineRule="auto"/>
      </w:pPr>
      <w:r>
        <w:fldChar w:fldCharType="begin"/>
      </w:r>
      <w:r>
        <w:instrText>HYPERLINK "https://bullhorn.atlassian.net/browse/BH-85694" \h</w:instrText>
      </w:r>
      <w:r>
        <w:fldChar w:fldCharType="separate"/>
      </w:r>
      <w:r>
        <w:rPr>
          <w:color w:val="1155CC"/>
          <w:u w:val="single"/>
        </w:rPr>
        <w:t>Remove Time from Timesheet Period End Date Column</w:t>
      </w:r>
      <w:r>
        <w:rPr>
          <w:color w:val="1155CC"/>
          <w:u w:val="single"/>
        </w:rPr>
        <w:fldChar w:fldCharType="end"/>
      </w:r>
    </w:p>
    <w:p w:rsidR="00BF232E" w:rsidRDefault="009316BE">
      <w:pPr>
        <w:pStyle w:val="Heading4"/>
      </w:pPr>
      <w:bookmarkStart w:id="173" w:name="_rh9s00fykhjv" w:colFirst="0" w:colLast="0"/>
      <w:bookmarkEnd w:id="173"/>
      <w:r>
        <w:t>What’s new?</w:t>
      </w:r>
    </w:p>
    <w:p w:rsidR="00BF232E" w:rsidRDefault="009316BE">
      <w:r>
        <w:t xml:space="preserve">The time is no longer displayed next to the date in the </w:t>
      </w:r>
      <w:r>
        <w:rPr>
          <w:i/>
        </w:rPr>
        <w:t xml:space="preserve">Timesheet Period End Date </w:t>
      </w:r>
      <w:r>
        <w:t>column on the Timesheet list.</w:t>
      </w:r>
    </w:p>
    <w:p w:rsidR="00BF232E" w:rsidRDefault="009316BE">
      <w:pPr>
        <w:pStyle w:val="Heading4"/>
      </w:pPr>
      <w:bookmarkStart w:id="174" w:name="_g6mhs4fz3epy" w:colFirst="0" w:colLast="0"/>
      <w:bookmarkEnd w:id="174"/>
      <w:r>
        <w:t>Why does it matter?</w:t>
      </w:r>
    </w:p>
    <w:p w:rsidR="00BF232E" w:rsidRDefault="009316BE">
      <w:r>
        <w:t>The time always displayed 12:00am which did not add any value. By removing the time, this column is now easier to read.</w:t>
      </w:r>
    </w:p>
    <w:p w:rsidR="00BF232E" w:rsidRDefault="009316BE">
      <w:pPr>
        <w:pStyle w:val="Heading4"/>
      </w:pPr>
      <w:bookmarkStart w:id="175" w:name="_wkr0jlwpj1dz" w:colFirst="0" w:colLast="0"/>
      <w:bookmarkEnd w:id="175"/>
      <w:r>
        <w:t>How do I enable this?</w:t>
      </w:r>
    </w:p>
    <w:p w:rsidR="00BF232E" w:rsidRDefault="009316BE">
      <w:r>
        <w:t>This enhancement is enabled by default.</w:t>
      </w:r>
    </w:p>
    <w:p w:rsidR="00BF232E" w:rsidRDefault="009316BE" w:rsidP="009316BE">
      <w:pPr>
        <w:pStyle w:val="Heading1"/>
      </w:pPr>
      <w:bookmarkStart w:id="176" w:name="_axe7pnsoxden" w:colFirst="0" w:colLast="0"/>
      <w:bookmarkEnd w:id="176"/>
      <w:r>
        <w:t>Resolved Issues</w:t>
      </w:r>
    </w:p>
    <w:p w:rsidR="00BF232E" w:rsidRDefault="009316BE">
      <w:pPr>
        <w:pStyle w:val="Heading2"/>
      </w:pPr>
      <w:bookmarkStart w:id="177" w:name="_ynqfo1boyzk" w:colFirst="0" w:colLast="0"/>
      <w:bookmarkEnd w:id="177"/>
      <w:r>
        <w:t xml:space="preserve">Time &amp; Labor: </w:t>
      </w:r>
      <w:hyperlink r:id="rId19">
        <w:r>
          <w:rPr>
            <w:color w:val="1155CC"/>
            <w:u w:val="single"/>
          </w:rPr>
          <w:t>Guaranteed Hours Issue with Some Pay or Bill Only Earn Codes</w:t>
        </w:r>
      </w:hyperlink>
    </w:p>
    <w:p w:rsidR="00BF232E" w:rsidRDefault="009316BE">
      <w:r>
        <w:t>Guaranteed Hours are now accurately being added during Timesheet evaluation. Previously, if any of the Earn Codes were pay only or bill only, it could result in an inaccurate amount of Guaranteed Hours being added during Timesheet evaluation.</w:t>
      </w:r>
    </w:p>
    <w:p w:rsidR="00BF232E" w:rsidRDefault="009316BE">
      <w:pPr>
        <w:pStyle w:val="Heading2"/>
      </w:pPr>
      <w:bookmarkStart w:id="178" w:name="_emfyaafb5213" w:colFirst="0" w:colLast="0"/>
      <w:bookmarkEnd w:id="178"/>
      <w:r>
        <w:t xml:space="preserve">Bullhorn Reporting: </w:t>
      </w:r>
      <w:hyperlink r:id="rId20">
        <w:r>
          <w:rPr>
            <w:color w:val="1155CC"/>
            <w:u w:val="single"/>
          </w:rPr>
          <w:t>Timesheet Payable Charge Data Incorrectly Associated with Timesheet Placement</w:t>
        </w:r>
      </w:hyperlink>
    </w:p>
    <w:p w:rsidR="00BF232E" w:rsidRDefault="009316BE">
      <w:r>
        <w:t>Timesheet Payable Charge data is now correctly associated with Timesheet Placement in Bullhorn Reporting and can be used in report writing. Previously, Timesheet Payable Charge data was displaying incorrectly due to an incorrect association with Timesheet Placement.</w:t>
      </w:r>
    </w:p>
    <w:p w:rsidR="00BF232E" w:rsidRDefault="009316BE">
      <w:pPr>
        <w:rPr>
          <w:b/>
          <w:color w:val="333F48"/>
          <w:sz w:val="24"/>
          <w:szCs w:val="24"/>
        </w:rPr>
      </w:pPr>
      <w:r>
        <w:rPr>
          <w:b/>
          <w:color w:val="333F48"/>
          <w:sz w:val="24"/>
          <w:szCs w:val="24"/>
        </w:rPr>
        <w:t xml:space="preserve">Purchase Orders: </w:t>
      </w:r>
      <w:hyperlink r:id="rId21">
        <w:r>
          <w:rPr>
            <w:b/>
            <w:color w:val="1155CC"/>
            <w:sz w:val="24"/>
            <w:szCs w:val="24"/>
            <w:u w:val="single"/>
          </w:rPr>
          <w:t xml:space="preserve">Associations for Field Interaction Not Populating for Purchase Order Entities on ClientCorporation </w:t>
        </w:r>
      </w:hyperlink>
    </w:p>
    <w:p w:rsidR="00BF232E" w:rsidRDefault="009316BE">
      <w:r>
        <w:rPr>
          <w:i/>
        </w:rPr>
        <w:t>FieldInteractionAPI</w:t>
      </w:r>
      <w:r>
        <w:t xml:space="preserve"> now provides an association for the ID on the Client Corp (client corporation ID) for Purchase Order on the Add Workflow. Previously, an association was not populating on the form in the API object. </w:t>
      </w:r>
    </w:p>
    <w:sectPr w:rsidR="00BF232E">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316BE" w:rsidRDefault="009316BE">
      <w:pPr>
        <w:spacing w:after="0" w:line="240" w:lineRule="auto"/>
      </w:pPr>
      <w:r>
        <w:separator/>
      </w:r>
    </w:p>
  </w:endnote>
  <w:endnote w:type="continuationSeparator" w:id="0">
    <w:p w:rsidR="009316BE" w:rsidRDefault="009316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panose1 w:val="02000000000000000000"/>
    <w:charset w:val="00"/>
    <w:family w:val="auto"/>
    <w:pitch w:val="variable"/>
    <w:sig w:usb0="E00002FF" w:usb1="5000205B" w:usb2="00000020" w:usb3="00000000" w:csb0="0000019F" w:csb1="00000000"/>
    <w:embedRegular r:id="rId1" w:fontKey="{5D41A3AD-D160-4239-9166-2FD035662FEB}"/>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2" w:fontKey="{1FB19DB7-55B9-48B4-87BC-DBD78F32C590}"/>
    <w:embedBold r:id="rId3" w:fontKey="{EC553DA1-74AB-42D7-93BF-69B77C25CFD5}"/>
    <w:embedItalic r:id="rId4" w:fontKey="{7CD497E7-23B0-4BF8-8142-A2E537D257D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41E1E5FE-6214-4FCA-BAA0-1D8F3DA88F78}"/>
  </w:font>
  <w:font w:name="Cambria">
    <w:panose1 w:val="02040503050406030204"/>
    <w:charset w:val="00"/>
    <w:family w:val="roman"/>
    <w:pitch w:val="variable"/>
    <w:sig w:usb0="E00006FF" w:usb1="420024FF" w:usb2="02000000" w:usb3="00000000" w:csb0="0000019F" w:csb1="00000000"/>
    <w:embedRegular r:id="rId6" w:fontKey="{43FE3590-0565-4E50-9E98-962ED269D1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316BE" w:rsidRDefault="009316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316BE" w:rsidRPr="00447FDF" w:rsidRDefault="009316BE" w:rsidP="00447F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316BE" w:rsidRDefault="009316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316BE" w:rsidRDefault="009316BE">
      <w:pPr>
        <w:spacing w:after="0" w:line="240" w:lineRule="auto"/>
      </w:pPr>
      <w:r>
        <w:separator/>
      </w:r>
    </w:p>
  </w:footnote>
  <w:footnote w:type="continuationSeparator" w:id="0">
    <w:p w:rsidR="009316BE" w:rsidRDefault="009316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316BE" w:rsidRDefault="009316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316BE" w:rsidRDefault="009316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316BE" w:rsidRDefault="009316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6E4CF0"/>
    <w:multiLevelType w:val="multilevel"/>
    <w:tmpl w:val="C068FB24"/>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104312"/>
    <w:multiLevelType w:val="multilevel"/>
    <w:tmpl w:val="BDB0BD2A"/>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007284">
    <w:abstractNumId w:val="0"/>
  </w:num>
  <w:num w:numId="2" w16cid:durableId="20920456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32E"/>
    <w:rsid w:val="001D0DB1"/>
    <w:rsid w:val="00334FEC"/>
    <w:rsid w:val="00395510"/>
    <w:rsid w:val="00415B07"/>
    <w:rsid w:val="00447FDF"/>
    <w:rsid w:val="006D49B3"/>
    <w:rsid w:val="008B02FD"/>
    <w:rsid w:val="009316BE"/>
    <w:rsid w:val="00BF23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C8195E4-4CBF-42A6-885D-A0D902F39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ontserrat" w:eastAsia="Montserrat" w:hAnsi="Montserrat" w:cs="Montserrat"/>
        <w:color w:val="434343"/>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color w:val="202945"/>
      <w:sz w:val="28"/>
      <w:szCs w:val="28"/>
    </w:rPr>
  </w:style>
  <w:style w:type="paragraph" w:styleId="Heading2">
    <w:name w:val="heading 2"/>
    <w:basedOn w:val="Normal"/>
    <w:next w:val="Normal"/>
    <w:uiPriority w:val="9"/>
    <w:unhideWhenUsed/>
    <w:qFormat/>
    <w:pPr>
      <w:keepNext/>
      <w:keepLines/>
      <w:spacing w:before="200"/>
      <w:outlineLvl w:val="1"/>
    </w:pPr>
    <w:rPr>
      <w:b/>
      <w:color w:val="333F48"/>
      <w:sz w:val="24"/>
      <w:szCs w:val="24"/>
    </w:rPr>
  </w:style>
  <w:style w:type="paragraph" w:styleId="Heading3">
    <w:name w:val="heading 3"/>
    <w:basedOn w:val="Normal"/>
    <w:next w:val="Normal"/>
    <w:uiPriority w:val="9"/>
    <w:unhideWhenUsed/>
    <w:qFormat/>
    <w:pPr>
      <w:keepNext/>
      <w:keepLines/>
      <w:spacing w:after="0"/>
      <w:outlineLvl w:val="2"/>
    </w:pPr>
    <w:rPr>
      <w:b/>
      <w:color w:val="202945"/>
    </w:rPr>
  </w:style>
  <w:style w:type="paragraph" w:styleId="Heading4">
    <w:name w:val="heading 4"/>
    <w:basedOn w:val="Normal"/>
    <w:next w:val="Normal"/>
    <w:uiPriority w:val="9"/>
    <w:unhideWhenUsed/>
    <w:qFormat/>
    <w:pPr>
      <w:keepNext/>
      <w:keepLines/>
      <w:outlineLvl w:val="3"/>
    </w:pPr>
    <w:rPr>
      <w:b/>
      <w:color w:val="009BDF"/>
    </w:rPr>
  </w:style>
  <w:style w:type="paragraph" w:styleId="Heading5">
    <w:name w:val="heading 5"/>
    <w:basedOn w:val="Normal"/>
    <w:next w:val="Normal"/>
    <w:uiPriority w:val="9"/>
    <w:semiHidden/>
    <w:unhideWhenUsed/>
    <w:qFormat/>
    <w:pPr>
      <w:keepNext/>
      <w:keepLines/>
      <w:spacing w:before="240" w:after="80"/>
      <w:outlineLvl w:val="4"/>
    </w:pPr>
    <w:rPr>
      <w:color w:val="FF6B00"/>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0"/>
    </w:pPr>
    <w:rPr>
      <w:b/>
      <w:color w:val="009BDF"/>
      <w:sz w:val="60"/>
      <w:szCs w:val="60"/>
    </w:rPr>
  </w:style>
  <w:style w:type="paragraph" w:styleId="Subtitle">
    <w:name w:val="Subtitle"/>
    <w:basedOn w:val="Normal"/>
    <w:next w:val="Normal"/>
    <w:uiPriority w:val="11"/>
    <w:qFormat/>
    <w:pPr>
      <w:keepNext/>
      <w:keepLines/>
      <w:spacing w:after="0"/>
      <w:jc w:val="center"/>
    </w:pPr>
    <w:rPr>
      <w:i/>
      <w:color w:val="FF6900"/>
      <w:sz w:val="26"/>
      <w:szCs w:val="26"/>
    </w:rPr>
  </w:style>
  <w:style w:type="paragraph" w:styleId="Header">
    <w:name w:val="header"/>
    <w:basedOn w:val="Normal"/>
    <w:link w:val="HeaderChar"/>
    <w:uiPriority w:val="99"/>
    <w:unhideWhenUsed/>
    <w:rsid w:val="009316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16BE"/>
  </w:style>
  <w:style w:type="paragraph" w:styleId="Footer">
    <w:name w:val="footer"/>
    <w:basedOn w:val="Normal"/>
    <w:link w:val="FooterChar"/>
    <w:uiPriority w:val="99"/>
    <w:unhideWhenUsed/>
    <w:rsid w:val="009316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16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bullhorn.atlassian.net/browse/BA-9030" TargetMode="External"/><Relationship Id="rId13" Type="http://schemas.openxmlformats.org/officeDocument/2006/relationships/hyperlink" Target="https://bullhorn.atlassian.net/browse/ONB-7001" TargetMode="External"/><Relationship Id="rId18" Type="http://schemas.openxmlformats.org/officeDocument/2006/relationships/hyperlink" Target="https://bullhorn.atlassian.net/browse/BHOTE-2372"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bullhorn.atlassian.net/browse/BH-85688" TargetMode="External"/><Relationship Id="rId7" Type="http://schemas.openxmlformats.org/officeDocument/2006/relationships/hyperlink" Target="https://bullhorn.atlassian.net/browse/BA-9033" TargetMode="External"/><Relationship Id="rId12" Type="http://schemas.openxmlformats.org/officeDocument/2006/relationships/hyperlink" Target="https://bullhorn.atlassian.net/browse/BH-75594" TargetMode="External"/><Relationship Id="rId17" Type="http://schemas.openxmlformats.org/officeDocument/2006/relationships/hyperlink" Target="https://bullhorn.atlassian.net/browse/BHOTE-2697"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bullhorn.atlassian.net/browse/BHOTE-2539" TargetMode="External"/><Relationship Id="rId20" Type="http://schemas.openxmlformats.org/officeDocument/2006/relationships/hyperlink" Target="https://bullhorn.atlassian.net/browse/BH-85315"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ullhorn.atlassian.net/browse/BH-73915"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bullhorn.atlassian.net/browse/BHOTE-2675"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bullhorn.com/products/copilot/" TargetMode="External"/><Relationship Id="rId19" Type="http://schemas.openxmlformats.org/officeDocument/2006/relationships/hyperlink" Target="https://bullhorn.atlassian.net/browse/BH-85787" TargetMode="External"/><Relationship Id="rId4" Type="http://schemas.openxmlformats.org/officeDocument/2006/relationships/webSettings" Target="webSettings.xml"/><Relationship Id="rId9" Type="http://schemas.openxmlformats.org/officeDocument/2006/relationships/hyperlink" Target="https://bullhorn.atlassian.net/browse/HS-4036" TargetMode="External"/><Relationship Id="rId14" Type="http://schemas.openxmlformats.org/officeDocument/2006/relationships/hyperlink" Target="https://bullhorn.atlassian.net/browse/BHOTE-1873"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3500</Words>
  <Characters>18231</Characters>
  <Application>Microsoft Office Word</Application>
  <DocSecurity>0</DocSecurity>
  <Lines>459</Lines>
  <Paragraphs>312</Paragraphs>
  <ScaleCrop>false</ScaleCrop>
  <Company/>
  <LinksUpToDate>false</LinksUpToDate>
  <CharactersWithSpaces>21451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2024.3 Bullhorn Internal Release Notes</dc:title>
  <dc:subject>Bullhorn Release Notes</dc:subject>
  <cp:keywords>Bullhorn</cp:keywords>
  <cp:lastModifiedBy>Bethany Aguad</cp:lastModifiedBy>
  <cp:revision>4</cp:revision>
  <dcterms:created xsi:type="dcterms:W3CDTF">2024-12-30T20:52:00Z</dcterms:created>
  <dcterms:modified xsi:type="dcterms:W3CDTF">2025-01-06T02:27:00Z</dcterms:modified>
  <cp:category>Release Notes</cp:category>
</cp:coreProperties>
</file>